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0E9AE" w14:textId="2E4B4012" w:rsidR="00BD5F0B" w:rsidRPr="0011264F" w:rsidRDefault="00BD5F0B" w:rsidP="00BD5F0B">
      <w:pPr>
        <w:pStyle w:val="1"/>
        <w:rPr>
          <w:rFonts w:ascii="Times New Roman" w:hAnsi="Times New Roman" w:cs="Times New Roman"/>
        </w:rPr>
      </w:pPr>
      <w:r w:rsidRPr="0011264F">
        <w:rPr>
          <w:rFonts w:ascii="Times New Roman" w:hAnsi="Times New Roman" w:cs="Times New Roman"/>
        </w:rPr>
        <w:t>概</w:t>
      </w:r>
      <w:r w:rsidRPr="0011264F">
        <w:rPr>
          <w:rFonts w:ascii="Times New Roman" w:hAnsi="Times New Roman" w:cs="Times New Roman" w:hint="eastAsia"/>
        </w:rPr>
        <w:t xml:space="preserve"> </w:t>
      </w:r>
      <w:r w:rsidRPr="0011264F">
        <w:rPr>
          <w:rFonts w:ascii="Times New Roman" w:hAnsi="Times New Roman" w:cs="Times New Roman"/>
        </w:rPr>
        <w:t xml:space="preserve"> </w:t>
      </w:r>
      <w:r w:rsidRPr="0011264F">
        <w:rPr>
          <w:rFonts w:ascii="Times New Roman" w:hAnsi="Times New Roman" w:cs="Times New Roman"/>
        </w:rPr>
        <w:t>述</w:t>
      </w:r>
    </w:p>
    <w:p w14:paraId="17E5B407" w14:textId="7B11E8F4" w:rsidR="00BD5F0B" w:rsidRPr="0011264F" w:rsidRDefault="00BD5F0B" w:rsidP="00BD5F0B">
      <w:pPr>
        <w:pStyle w:val="2"/>
        <w:rPr>
          <w:rFonts w:ascii="Times New Roman" w:hAnsi="Times New Roman" w:cs="Times New Roman"/>
        </w:rPr>
      </w:pPr>
      <w:r w:rsidRPr="0011264F">
        <w:rPr>
          <w:rFonts w:ascii="Times New Roman" w:hAnsi="Times New Roman" w:cs="Times New Roman"/>
        </w:rPr>
        <w:t>一、建设项目的特点</w:t>
      </w:r>
    </w:p>
    <w:p w14:paraId="7922CA61" w14:textId="7B800B4F" w:rsidR="00BD5F0B" w:rsidRPr="0011264F" w:rsidRDefault="00BD5F0B" w:rsidP="00E562AB">
      <w:pPr>
        <w:adjustRightInd w:val="0"/>
        <w:snapToGrid w:val="0"/>
        <w:ind w:firstLine="480"/>
        <w:rPr>
          <w:rFonts w:ascii="Times New Roman" w:hAnsi="Times New Roman" w:cs="Times New Roman"/>
        </w:rPr>
      </w:pPr>
      <w:r w:rsidRPr="0011264F">
        <w:rPr>
          <w:rFonts w:ascii="Times New Roman" w:hAnsi="Times New Roman" w:cs="Times New Roman" w:hint="eastAsia"/>
        </w:rPr>
        <w:t>山</w:t>
      </w:r>
      <w:r w:rsidRPr="0011264F">
        <w:rPr>
          <w:rFonts w:ascii="Times New Roman" w:hAnsi="Times New Roman" w:cs="Times New Roman"/>
        </w:rPr>
        <w:t>东太阳纸业股份有限公司是山东太阳控股集团有限公司下属子公司，位于山东兖州工业园区内，前身为兖州造纸厂，始建于</w:t>
      </w:r>
      <w:r w:rsidRPr="0011264F">
        <w:rPr>
          <w:rFonts w:ascii="Times New Roman" w:hAnsi="Times New Roman" w:cs="Times New Roman"/>
        </w:rPr>
        <w:t>1982</w:t>
      </w:r>
      <w:r w:rsidRPr="0011264F">
        <w:rPr>
          <w:rFonts w:ascii="Times New Roman" w:hAnsi="Times New Roman" w:cs="Times New Roman"/>
        </w:rPr>
        <w:t>年，</w:t>
      </w:r>
      <w:r w:rsidRPr="0011264F">
        <w:rPr>
          <w:rFonts w:ascii="Times New Roman" w:hAnsi="Times New Roman" w:cs="Times New Roman"/>
        </w:rPr>
        <w:t>1994</w:t>
      </w:r>
      <w:r w:rsidRPr="0011264F">
        <w:rPr>
          <w:rFonts w:ascii="Times New Roman" w:hAnsi="Times New Roman" w:cs="Times New Roman"/>
        </w:rPr>
        <w:t>年经山东省体改委批准组建为山东太阳纸业集团总公司，</w:t>
      </w:r>
      <w:r w:rsidRPr="0011264F">
        <w:rPr>
          <w:rFonts w:ascii="Times New Roman" w:hAnsi="Times New Roman" w:cs="Times New Roman"/>
        </w:rPr>
        <w:t>1997</w:t>
      </w:r>
      <w:r w:rsidRPr="0011264F">
        <w:rPr>
          <w:rFonts w:ascii="Times New Roman" w:hAnsi="Times New Roman" w:cs="Times New Roman"/>
        </w:rPr>
        <w:t>年成立山东太阳纸业股份有限公司。经过</w:t>
      </w:r>
      <w:r w:rsidRPr="0011264F">
        <w:rPr>
          <w:rFonts w:ascii="Times New Roman" w:hAnsi="Times New Roman" w:cs="Times New Roman"/>
        </w:rPr>
        <w:t>30</w:t>
      </w:r>
      <w:r w:rsidRPr="0011264F">
        <w:rPr>
          <w:rFonts w:ascii="Times New Roman" w:hAnsi="Times New Roman" w:cs="Times New Roman"/>
        </w:rPr>
        <w:t>多年的发展，太阳纸业已发展成为一家全球先进的跨国造纸集团和林浆纸一体化企业，是中国最大的民营造纸企业、中国</w:t>
      </w:r>
      <w:r w:rsidRPr="0011264F">
        <w:rPr>
          <w:rFonts w:ascii="Times New Roman" w:hAnsi="Times New Roman" w:cs="Times New Roman"/>
        </w:rPr>
        <w:t>500</w:t>
      </w:r>
      <w:r w:rsidRPr="0011264F">
        <w:rPr>
          <w:rFonts w:ascii="Times New Roman" w:hAnsi="Times New Roman" w:cs="Times New Roman"/>
        </w:rPr>
        <w:t>强企业之一，并列</w:t>
      </w:r>
      <w:r w:rsidR="00C67737" w:rsidRPr="0011264F">
        <w:rPr>
          <w:rFonts w:ascii="Times New Roman" w:hAnsi="Times New Roman" w:cs="Times New Roman" w:hint="eastAsia"/>
        </w:rPr>
        <w:t>为</w:t>
      </w:r>
      <w:r w:rsidRPr="0011264F">
        <w:rPr>
          <w:rFonts w:ascii="Times New Roman" w:hAnsi="Times New Roman" w:cs="Times New Roman"/>
        </w:rPr>
        <w:t>全世界造纸百强行列。</w:t>
      </w:r>
    </w:p>
    <w:p w14:paraId="0B5FFFDB" w14:textId="5CD714D8" w:rsidR="00B62C06" w:rsidRPr="0011264F" w:rsidRDefault="00E562AB" w:rsidP="00E562AB">
      <w:pPr>
        <w:adjustRightInd w:val="0"/>
        <w:snapToGrid w:val="0"/>
        <w:ind w:firstLine="480"/>
      </w:pPr>
      <w:bookmarkStart w:id="0" w:name="_Hlk82006596"/>
      <w:bookmarkStart w:id="1" w:name="_Hlk82006499"/>
      <w:r w:rsidRPr="0011264F">
        <w:rPr>
          <w:rFonts w:ascii="Times New Roman" w:hAnsi="Times New Roman" w:cs="Times New Roman" w:hint="eastAsia"/>
          <w:szCs w:val="22"/>
        </w:rPr>
        <w:t>根据集团公司规划，</w:t>
      </w:r>
      <w:r w:rsidRPr="0011264F">
        <w:rPr>
          <w:rFonts w:ascii="Times New Roman" w:hAnsi="Times New Roman" w:cs="Times New Roman"/>
          <w:szCs w:val="22"/>
        </w:rPr>
        <w:t>山东太阳纸业股份有限公司</w:t>
      </w:r>
      <w:r w:rsidRPr="0011264F">
        <w:rPr>
          <w:rFonts w:ascii="Times New Roman" w:hAnsi="Times New Roman" w:cs="Times New Roman" w:hint="eastAsia"/>
          <w:szCs w:val="22"/>
        </w:rPr>
        <w:t>拟对山东太阳纸业股份有限公司兴隆分公司现有</w:t>
      </w:r>
      <w:r w:rsidRPr="0011264F">
        <w:rPr>
          <w:rFonts w:ascii="Times New Roman" w:hAnsi="宋体" w:cs="Times New Roman" w:hint="eastAsia"/>
          <w:szCs w:val="28"/>
          <w:lang w:val="zh-CN"/>
        </w:rPr>
        <w:t>1</w:t>
      </w:r>
      <w:r w:rsidRPr="0011264F">
        <w:rPr>
          <w:rFonts w:ascii="Times New Roman" w:hAnsi="宋体" w:cs="Times New Roman" w:hint="eastAsia"/>
          <w:szCs w:val="28"/>
          <w:lang w:val="zh-CN"/>
        </w:rPr>
        <w:t>×</w:t>
      </w:r>
      <w:r w:rsidRPr="0011264F">
        <w:rPr>
          <w:rFonts w:ascii="Times New Roman" w:hAnsi="宋体" w:cs="Times New Roman" w:hint="eastAsia"/>
          <w:szCs w:val="28"/>
          <w:lang w:val="zh-CN"/>
        </w:rPr>
        <w:t>C6-3.43/0.49</w:t>
      </w:r>
      <w:r w:rsidRPr="0011264F">
        <w:rPr>
          <w:rFonts w:ascii="Times New Roman" w:hAnsi="Times New Roman" w:cs="Times New Roman" w:hint="eastAsia"/>
          <w:szCs w:val="22"/>
        </w:rPr>
        <w:t>抽凝机组搬迁至太阳新材料产业</w:t>
      </w:r>
      <w:r w:rsidR="002C3566" w:rsidRPr="0011264F">
        <w:rPr>
          <w:rFonts w:ascii="Times New Roman" w:hAnsi="Times New Roman" w:cs="Times New Roman" w:hint="eastAsia"/>
          <w:szCs w:val="22"/>
        </w:rPr>
        <w:t>园</w:t>
      </w:r>
      <w:r w:rsidRPr="0011264F">
        <w:rPr>
          <w:rFonts w:ascii="Times New Roman" w:hAnsi="Times New Roman" w:cs="Times New Roman" w:hint="eastAsia"/>
          <w:szCs w:val="22"/>
        </w:rPr>
        <w:t>中，并将抽凝机组</w:t>
      </w:r>
      <w:r w:rsidRPr="0011264F">
        <w:rPr>
          <w:rFonts w:ascii="Times New Roman" w:hAnsi="宋体" w:cs="Times New Roman" w:hint="eastAsia"/>
          <w:szCs w:val="28"/>
          <w:lang w:val="zh-CN"/>
        </w:rPr>
        <w:t>技改为</w:t>
      </w:r>
      <w:r w:rsidRPr="0011264F">
        <w:rPr>
          <w:rFonts w:ascii="Times New Roman" w:hAnsi="宋体" w:cs="Times New Roman" w:hint="eastAsia"/>
          <w:szCs w:val="28"/>
          <w:lang w:val="zh-CN"/>
        </w:rPr>
        <w:t>1</w:t>
      </w:r>
      <w:r w:rsidRPr="0011264F">
        <w:rPr>
          <w:rFonts w:ascii="Times New Roman" w:hAnsi="宋体" w:cs="Times New Roman" w:hint="eastAsia"/>
          <w:szCs w:val="28"/>
          <w:lang w:val="zh-CN"/>
        </w:rPr>
        <w:t>×</w:t>
      </w:r>
      <w:r w:rsidRPr="0011264F">
        <w:rPr>
          <w:rFonts w:ascii="Times New Roman" w:hAnsi="宋体" w:cs="Times New Roman" w:hint="eastAsia"/>
          <w:szCs w:val="28"/>
          <w:lang w:val="zh-CN"/>
        </w:rPr>
        <w:t>B6-8.83/0.981</w:t>
      </w:r>
      <w:r w:rsidRPr="0011264F">
        <w:rPr>
          <w:rFonts w:ascii="Times New Roman" w:hAnsi="宋体" w:cs="Times New Roman" w:hint="eastAsia"/>
          <w:szCs w:val="28"/>
          <w:lang w:val="zh-CN"/>
        </w:rPr>
        <w:t>背压式汽轮机组</w:t>
      </w:r>
      <w:r w:rsidRPr="0011264F">
        <w:rPr>
          <w:rFonts w:ascii="Times New Roman" w:hAnsi="Times New Roman" w:cs="Times New Roman" w:hint="eastAsia"/>
          <w:szCs w:val="22"/>
        </w:rPr>
        <w:t>，利用太阳新材料产业</w:t>
      </w:r>
      <w:r w:rsidR="002C3566" w:rsidRPr="0011264F">
        <w:rPr>
          <w:rFonts w:ascii="Times New Roman" w:hAnsi="Times New Roman" w:cs="Times New Roman" w:hint="eastAsia"/>
          <w:szCs w:val="22"/>
        </w:rPr>
        <w:t>园</w:t>
      </w:r>
      <w:r w:rsidR="006F5CC6" w:rsidRPr="0011264F">
        <w:rPr>
          <w:rFonts w:ascii="Times New Roman" w:hAnsi="Times New Roman" w:cs="Times New Roman"/>
          <w:szCs w:val="22"/>
        </w:rPr>
        <w:t>1</w:t>
      </w:r>
      <w:r w:rsidRPr="0011264F">
        <w:rPr>
          <w:rFonts w:ascii="Times New Roman" w:hAnsi="Times New Roman" w:cs="Times New Roman" w:hint="eastAsia"/>
          <w:szCs w:val="22"/>
        </w:rPr>
        <w:t>×</w:t>
      </w:r>
      <w:r w:rsidRPr="0011264F">
        <w:rPr>
          <w:rFonts w:ascii="Times New Roman" w:hAnsi="Times New Roman" w:cs="Times New Roman" w:hint="eastAsia"/>
          <w:szCs w:val="22"/>
        </w:rPr>
        <w:t>280t/h</w:t>
      </w:r>
      <w:r w:rsidRPr="0011264F">
        <w:rPr>
          <w:rFonts w:ascii="Times New Roman" w:hAnsi="Times New Roman" w:cs="Times New Roman" w:hint="eastAsia"/>
          <w:szCs w:val="22"/>
        </w:rPr>
        <w:t>供热锅炉，届时山东太阳纸业股份有限公司兴隆分公司厂区内的锅炉将全部停产。</w:t>
      </w:r>
      <w:bookmarkEnd w:id="0"/>
      <w:bookmarkEnd w:id="1"/>
      <w:r w:rsidRPr="0011264F">
        <w:rPr>
          <w:rFonts w:hint="eastAsia"/>
        </w:rPr>
        <w:t>本</w:t>
      </w:r>
      <w:r w:rsidR="00164158" w:rsidRPr="0011264F">
        <w:rPr>
          <w:rFonts w:hint="eastAsia"/>
        </w:rPr>
        <w:t>项目的特点为</w:t>
      </w:r>
      <w:r w:rsidRPr="0011264F">
        <w:rPr>
          <w:rFonts w:hint="eastAsia"/>
        </w:rPr>
        <w:t>锅炉</w:t>
      </w:r>
      <w:r w:rsidR="006F5CC6" w:rsidRPr="0011264F">
        <w:rPr>
          <w:rFonts w:hint="eastAsia"/>
        </w:rPr>
        <w:t>额定</w:t>
      </w:r>
      <w:r w:rsidRPr="0011264F">
        <w:rPr>
          <w:rFonts w:hint="eastAsia"/>
        </w:rPr>
        <w:t>蒸发量不变，替代减温减压器的部分功能，减少</w:t>
      </w:r>
      <w:r w:rsidR="006F5CC6" w:rsidRPr="0011264F">
        <w:rPr>
          <w:rFonts w:hint="eastAsia"/>
        </w:rPr>
        <w:t>对外</w:t>
      </w:r>
      <w:r w:rsidRPr="0011264F">
        <w:rPr>
          <w:rFonts w:hint="eastAsia"/>
        </w:rPr>
        <w:t>供热能力，不新增大气污染物</w:t>
      </w:r>
      <w:r w:rsidR="006F5CC6" w:rsidRPr="0011264F">
        <w:rPr>
          <w:rFonts w:hint="eastAsia"/>
        </w:rPr>
        <w:t>、减少废水排放量、新增少量</w:t>
      </w:r>
      <w:r w:rsidRPr="0011264F">
        <w:rPr>
          <w:rFonts w:hint="eastAsia"/>
        </w:rPr>
        <w:t>废机油。</w:t>
      </w:r>
    </w:p>
    <w:p w14:paraId="0A603164" w14:textId="6E122691" w:rsidR="00BD5F0B" w:rsidRPr="0011264F" w:rsidRDefault="00846C6B" w:rsidP="00BD5F0B">
      <w:pPr>
        <w:ind w:firstLine="480"/>
      </w:pPr>
      <w:r w:rsidRPr="0011264F">
        <w:rPr>
          <w:rFonts w:hint="eastAsia"/>
        </w:rPr>
        <w:t>因此，主要污染因素重点关注废</w:t>
      </w:r>
      <w:r w:rsidR="00E562AB" w:rsidRPr="0011264F">
        <w:rPr>
          <w:rFonts w:hint="eastAsia"/>
        </w:rPr>
        <w:t>水和固废</w:t>
      </w:r>
      <w:r w:rsidRPr="0011264F">
        <w:rPr>
          <w:rFonts w:hint="eastAsia"/>
        </w:rPr>
        <w:t>。</w:t>
      </w:r>
    </w:p>
    <w:p w14:paraId="2D03DDB5" w14:textId="27537457" w:rsidR="00BD5F0B" w:rsidRPr="0011264F" w:rsidRDefault="00BD5F0B" w:rsidP="00BD5F0B">
      <w:pPr>
        <w:pStyle w:val="2"/>
        <w:rPr>
          <w:rFonts w:ascii="Times New Roman" w:hAnsi="Times New Roman" w:cs="Times New Roman"/>
        </w:rPr>
      </w:pPr>
      <w:r w:rsidRPr="0011264F">
        <w:rPr>
          <w:rFonts w:ascii="Times New Roman" w:hAnsi="Times New Roman" w:cs="Times New Roman"/>
        </w:rPr>
        <w:t>二、环境影响评价的工作过程</w:t>
      </w:r>
    </w:p>
    <w:p w14:paraId="65483759" w14:textId="4BC5EE9E" w:rsidR="00BD5F0B" w:rsidRPr="0011264F" w:rsidRDefault="005D1803" w:rsidP="00861295">
      <w:pPr>
        <w:ind w:firstLine="480"/>
        <w:rPr>
          <w:rFonts w:ascii="Times New Roman" w:hAnsi="Times New Roman" w:cs="Times New Roman" w:hint="eastAsia"/>
          <w:bCs/>
          <w:szCs w:val="32"/>
          <w:highlight w:val="yellow"/>
        </w:rPr>
      </w:pPr>
      <w:bookmarkStart w:id="2" w:name="_Hlk87610623"/>
      <w:r w:rsidRPr="0011264F">
        <w:rPr>
          <w:rFonts w:ascii="Times New Roman" w:hAnsi="Times New Roman" w:cs="Times New Roman"/>
        </w:rPr>
        <w:t>2021</w:t>
      </w:r>
      <w:r w:rsidRPr="0011264F">
        <w:rPr>
          <w:rFonts w:ascii="Times New Roman" w:hAnsi="Times New Roman" w:cs="Times New Roman"/>
        </w:rPr>
        <w:t>年</w:t>
      </w:r>
      <w:r w:rsidRPr="0011264F">
        <w:rPr>
          <w:rFonts w:ascii="Times New Roman" w:hAnsi="Times New Roman" w:cs="Times New Roman"/>
        </w:rPr>
        <w:t>10</w:t>
      </w:r>
      <w:r w:rsidRPr="0011264F">
        <w:rPr>
          <w:rFonts w:ascii="Times New Roman" w:hAnsi="Times New Roman" w:cs="Times New Roman"/>
        </w:rPr>
        <w:t>月</w:t>
      </w:r>
      <w:r w:rsidRPr="0011264F">
        <w:rPr>
          <w:rFonts w:ascii="Times New Roman" w:hAnsi="Times New Roman" w:cs="Times New Roman"/>
        </w:rPr>
        <w:t>8</w:t>
      </w:r>
      <w:r w:rsidRPr="0011264F">
        <w:rPr>
          <w:rFonts w:ascii="Times New Roman" w:hAnsi="Times New Roman" w:cs="Times New Roman"/>
        </w:rPr>
        <w:t>日，</w:t>
      </w:r>
      <w:r w:rsidRPr="0011264F">
        <w:rPr>
          <w:rFonts w:ascii="Times New Roman" w:hAnsi="Times New Roman" w:cs="Times New Roman" w:hint="eastAsia"/>
        </w:rPr>
        <w:t>山东太阳纸业股份</w:t>
      </w:r>
      <w:r w:rsidRPr="0011264F">
        <w:rPr>
          <w:rFonts w:ascii="Times New Roman" w:hAnsi="Times New Roman" w:cs="Times New Roman"/>
        </w:rPr>
        <w:t>有限公司委托</w:t>
      </w:r>
      <w:r w:rsidRPr="0011264F">
        <w:rPr>
          <w:rFonts w:ascii="Times New Roman" w:hAnsi="Times New Roman" w:cs="Times New Roman" w:hint="eastAsia"/>
        </w:rPr>
        <w:t>山东</w:t>
      </w:r>
      <w:r w:rsidRPr="0011264F">
        <w:rPr>
          <w:rFonts w:hint="eastAsia"/>
        </w:rPr>
        <w:t>金熙环保科技有限公司</w:t>
      </w:r>
      <w:r w:rsidRPr="0011264F">
        <w:rPr>
          <w:rFonts w:ascii="Times New Roman" w:hAnsi="Times New Roman" w:cs="Times New Roman"/>
        </w:rPr>
        <w:t>对</w:t>
      </w:r>
      <w:r w:rsidRPr="0011264F">
        <w:rPr>
          <w:rFonts w:ascii="Times New Roman" w:hAnsi="Times New Roman" w:cs="Times New Roman"/>
        </w:rPr>
        <w:t>1×6MW</w:t>
      </w:r>
      <w:r w:rsidRPr="0011264F">
        <w:rPr>
          <w:rFonts w:ascii="Times New Roman" w:hAnsi="Times New Roman" w:cs="Times New Roman"/>
        </w:rPr>
        <w:t>抽凝机组升级改造为背压机组项目进行环境影响评价。</w:t>
      </w:r>
      <w:r w:rsidRPr="0011264F">
        <w:rPr>
          <w:rFonts w:ascii="Times New Roman" w:hAnsi="Times New Roman" w:cs="Times New Roman"/>
        </w:rPr>
        <w:t>2019</w:t>
      </w:r>
      <w:r w:rsidRPr="0011264F">
        <w:rPr>
          <w:rFonts w:ascii="Times New Roman" w:hAnsi="Times New Roman" w:cs="Times New Roman"/>
        </w:rPr>
        <w:t>年</w:t>
      </w:r>
      <w:r w:rsidRPr="0011264F">
        <w:rPr>
          <w:rFonts w:ascii="Times New Roman" w:hAnsi="Times New Roman" w:cs="Times New Roman"/>
        </w:rPr>
        <w:t>10</w:t>
      </w:r>
      <w:r w:rsidRPr="0011264F">
        <w:rPr>
          <w:rFonts w:ascii="Times New Roman" w:hAnsi="Times New Roman" w:cs="Times New Roman"/>
        </w:rPr>
        <w:t>月</w:t>
      </w:r>
      <w:r w:rsidRPr="0011264F">
        <w:rPr>
          <w:rFonts w:ascii="Times New Roman" w:hAnsi="Times New Roman" w:cs="Times New Roman"/>
        </w:rPr>
        <w:t>9</w:t>
      </w:r>
      <w:r w:rsidRPr="0011264F">
        <w:rPr>
          <w:rFonts w:ascii="Times New Roman" w:hAnsi="Times New Roman" w:cs="Times New Roman"/>
        </w:rPr>
        <w:t>日</w:t>
      </w:r>
      <w:r w:rsidRPr="0011264F">
        <w:rPr>
          <w:rFonts w:ascii="Times New Roman" w:hAnsi="Times New Roman" w:cs="Times New Roman" w:hint="eastAsia"/>
        </w:rPr>
        <w:t>，我公司</w:t>
      </w:r>
      <w:r w:rsidRPr="0011264F">
        <w:rPr>
          <w:rFonts w:ascii="Times New Roman" w:hAnsi="Times New Roman" w:cs="Times New Roman"/>
        </w:rPr>
        <w:t>接受委托后立即组织有关人员进行现场踏勘并收集相关技术资料</w:t>
      </w:r>
      <w:r w:rsidRPr="0011264F">
        <w:rPr>
          <w:rFonts w:ascii="Times New Roman" w:hAnsi="Times New Roman" w:cs="Times New Roman"/>
          <w:bCs/>
          <w:szCs w:val="32"/>
        </w:rPr>
        <w:t>，</w:t>
      </w:r>
      <w:r w:rsidRPr="0011264F">
        <w:rPr>
          <w:rFonts w:ascii="Times New Roman" w:hAnsi="Times New Roman" w:cs="Times New Roman" w:hint="eastAsia"/>
          <w:bCs/>
          <w:szCs w:val="32"/>
        </w:rPr>
        <w:t>并于</w:t>
      </w:r>
      <w:r w:rsidRPr="0011264F">
        <w:rPr>
          <w:rFonts w:ascii="Times New Roman" w:hAnsi="Times New Roman" w:cs="Times New Roman"/>
        </w:rPr>
        <w:t>2021</w:t>
      </w:r>
      <w:r w:rsidRPr="0011264F">
        <w:rPr>
          <w:rFonts w:ascii="Times New Roman" w:hAnsi="Times New Roman" w:cs="Times New Roman"/>
        </w:rPr>
        <w:t>年</w:t>
      </w:r>
      <w:r w:rsidRPr="0011264F">
        <w:rPr>
          <w:rFonts w:ascii="Times New Roman" w:hAnsi="Times New Roman" w:cs="Times New Roman"/>
        </w:rPr>
        <w:t>10</w:t>
      </w:r>
      <w:r w:rsidRPr="0011264F">
        <w:rPr>
          <w:rFonts w:ascii="Times New Roman" w:hAnsi="Times New Roman" w:cs="Times New Roman"/>
        </w:rPr>
        <w:t>月</w:t>
      </w:r>
      <w:r w:rsidRPr="0011264F">
        <w:rPr>
          <w:rFonts w:ascii="Times New Roman" w:hAnsi="Times New Roman" w:cs="Times New Roman"/>
        </w:rPr>
        <w:t>12</w:t>
      </w:r>
      <w:r w:rsidRPr="0011264F">
        <w:rPr>
          <w:rFonts w:ascii="Times New Roman" w:hAnsi="Times New Roman" w:cs="Times New Roman"/>
        </w:rPr>
        <w:t>日</w:t>
      </w:r>
      <w:r w:rsidRPr="0011264F">
        <w:rPr>
          <w:rFonts w:ascii="Times New Roman" w:hAnsi="Times New Roman" w:cs="Times New Roman"/>
          <w:bCs/>
          <w:szCs w:val="32"/>
        </w:rPr>
        <w:t>通过网络进行</w:t>
      </w:r>
      <w:r w:rsidRPr="0011264F">
        <w:rPr>
          <w:rFonts w:ascii="Times New Roman" w:hAnsi="Times New Roman" w:cs="Times New Roman" w:hint="eastAsia"/>
          <w:bCs/>
          <w:szCs w:val="32"/>
        </w:rPr>
        <w:t>第一次公示</w:t>
      </w:r>
      <w:r w:rsidR="0011264F" w:rsidRPr="0011264F">
        <w:rPr>
          <w:rFonts w:ascii="Times New Roman" w:hAnsi="Times New Roman" w:cs="Times New Roman" w:hint="eastAsia"/>
          <w:bCs/>
          <w:szCs w:val="32"/>
        </w:rPr>
        <w:t>；</w:t>
      </w:r>
      <w:r w:rsidR="00BD5F0B" w:rsidRPr="0011264F">
        <w:rPr>
          <w:rFonts w:ascii="Times New Roman" w:hAnsi="Times New Roman" w:cs="Times New Roman"/>
          <w:bCs/>
          <w:szCs w:val="32"/>
        </w:rPr>
        <w:t>我单位编制完成了《</w:t>
      </w:r>
      <w:r w:rsidR="00E412D7" w:rsidRPr="0011264F">
        <w:rPr>
          <w:rFonts w:ascii="Times New Roman" w:hAnsi="Times New Roman" w:cs="Times New Roman" w:hint="eastAsia"/>
          <w:bCs/>
          <w:szCs w:val="32"/>
        </w:rPr>
        <w:t>山东太阳纸业股份有限公司</w:t>
      </w:r>
      <w:r w:rsidRPr="0011264F">
        <w:rPr>
          <w:rFonts w:ascii="Times New Roman" w:hAnsi="Times New Roman" w:cs="Times New Roman"/>
        </w:rPr>
        <w:t>1×6MW</w:t>
      </w:r>
      <w:r w:rsidRPr="0011264F">
        <w:rPr>
          <w:rFonts w:ascii="Times New Roman" w:hAnsi="Times New Roman" w:cs="Times New Roman"/>
        </w:rPr>
        <w:t>抽凝机组升级改造为背压机组项目</w:t>
      </w:r>
      <w:r w:rsidR="00E412D7" w:rsidRPr="0011264F">
        <w:rPr>
          <w:rFonts w:ascii="Times New Roman" w:hAnsi="Times New Roman" w:cs="Times New Roman"/>
          <w:bCs/>
          <w:szCs w:val="32"/>
        </w:rPr>
        <w:t>环境影响报告书</w:t>
      </w:r>
      <w:r w:rsidR="00BD5F0B" w:rsidRPr="0011264F">
        <w:rPr>
          <w:rFonts w:ascii="Times New Roman" w:hAnsi="Times New Roman" w:cs="Times New Roman"/>
          <w:bCs/>
          <w:szCs w:val="32"/>
        </w:rPr>
        <w:t>》（征求意见稿）后，建设单位通过网络、报纸、附近村庄张贴公示的方式进行第二次公示，公示时间为</w:t>
      </w:r>
      <w:r w:rsidR="00BD5F0B" w:rsidRPr="0011264F">
        <w:rPr>
          <w:rFonts w:ascii="Times New Roman" w:hAnsi="Times New Roman" w:cs="Times New Roman"/>
          <w:bCs/>
          <w:szCs w:val="32"/>
        </w:rPr>
        <w:t>20</w:t>
      </w:r>
      <w:r w:rsidR="00BC4028" w:rsidRPr="0011264F">
        <w:rPr>
          <w:rFonts w:ascii="Times New Roman" w:hAnsi="Times New Roman" w:cs="Times New Roman"/>
          <w:bCs/>
          <w:szCs w:val="32"/>
        </w:rPr>
        <w:t>21</w:t>
      </w:r>
      <w:r w:rsidR="00BD5F0B" w:rsidRPr="0011264F">
        <w:rPr>
          <w:rFonts w:ascii="Times New Roman" w:hAnsi="Times New Roman" w:cs="Times New Roman"/>
          <w:bCs/>
          <w:szCs w:val="32"/>
        </w:rPr>
        <w:t>年</w:t>
      </w:r>
      <w:r w:rsidR="00BC4028" w:rsidRPr="0011264F">
        <w:rPr>
          <w:rFonts w:ascii="Times New Roman" w:hAnsi="Times New Roman" w:cs="Times New Roman"/>
          <w:bCs/>
          <w:szCs w:val="32"/>
        </w:rPr>
        <w:t>11</w:t>
      </w:r>
      <w:r w:rsidR="00BD5F0B" w:rsidRPr="0011264F">
        <w:rPr>
          <w:rFonts w:ascii="Times New Roman" w:hAnsi="Times New Roman" w:cs="Times New Roman"/>
          <w:bCs/>
          <w:szCs w:val="32"/>
        </w:rPr>
        <w:t>月</w:t>
      </w:r>
      <w:r w:rsidR="00BC4028" w:rsidRPr="0011264F">
        <w:rPr>
          <w:rFonts w:ascii="Times New Roman" w:hAnsi="Times New Roman" w:cs="Times New Roman"/>
          <w:bCs/>
          <w:szCs w:val="32"/>
        </w:rPr>
        <w:t>2</w:t>
      </w:r>
      <w:r w:rsidR="00BD5F0B" w:rsidRPr="0011264F">
        <w:rPr>
          <w:rFonts w:ascii="Times New Roman" w:hAnsi="Times New Roman" w:cs="Times New Roman"/>
          <w:bCs/>
          <w:szCs w:val="32"/>
        </w:rPr>
        <w:t>日至</w:t>
      </w:r>
      <w:r w:rsidR="00BD5F0B" w:rsidRPr="0011264F">
        <w:rPr>
          <w:rFonts w:ascii="Times New Roman" w:hAnsi="Times New Roman" w:cs="Times New Roman"/>
          <w:bCs/>
          <w:szCs w:val="32"/>
        </w:rPr>
        <w:t>20</w:t>
      </w:r>
      <w:r w:rsidR="00BC4028" w:rsidRPr="0011264F">
        <w:rPr>
          <w:rFonts w:ascii="Times New Roman" w:hAnsi="Times New Roman" w:cs="Times New Roman"/>
          <w:bCs/>
          <w:szCs w:val="32"/>
        </w:rPr>
        <w:t>21</w:t>
      </w:r>
      <w:r w:rsidR="00BD5F0B" w:rsidRPr="0011264F">
        <w:rPr>
          <w:rFonts w:ascii="Times New Roman" w:hAnsi="Times New Roman" w:cs="Times New Roman"/>
          <w:bCs/>
          <w:szCs w:val="32"/>
        </w:rPr>
        <w:t>年</w:t>
      </w:r>
      <w:r w:rsidR="00BC4028" w:rsidRPr="0011264F">
        <w:rPr>
          <w:rFonts w:ascii="Times New Roman" w:hAnsi="Times New Roman" w:cs="Times New Roman"/>
          <w:bCs/>
          <w:szCs w:val="32"/>
        </w:rPr>
        <w:t>11</w:t>
      </w:r>
      <w:r w:rsidR="00BD5F0B" w:rsidRPr="0011264F">
        <w:rPr>
          <w:rFonts w:ascii="Times New Roman" w:hAnsi="Times New Roman" w:cs="Times New Roman"/>
          <w:bCs/>
          <w:szCs w:val="32"/>
        </w:rPr>
        <w:t>月</w:t>
      </w:r>
      <w:r w:rsidR="00BC4028" w:rsidRPr="0011264F">
        <w:rPr>
          <w:rFonts w:ascii="Times New Roman" w:hAnsi="Times New Roman" w:cs="Times New Roman"/>
          <w:bCs/>
          <w:szCs w:val="32"/>
        </w:rPr>
        <w:t>15</w:t>
      </w:r>
      <w:r w:rsidR="00BD5F0B" w:rsidRPr="0011264F">
        <w:rPr>
          <w:rFonts w:ascii="Times New Roman" w:hAnsi="Times New Roman" w:cs="Times New Roman"/>
          <w:bCs/>
          <w:szCs w:val="32"/>
        </w:rPr>
        <w:t>日，公示结束后，建设单位编制了公众参与说明，根据</w:t>
      </w:r>
      <w:proofErr w:type="gramStart"/>
      <w:r w:rsidR="00BD5F0B" w:rsidRPr="0011264F">
        <w:rPr>
          <w:rFonts w:ascii="Times New Roman" w:hAnsi="Times New Roman" w:cs="Times New Roman"/>
          <w:bCs/>
          <w:szCs w:val="32"/>
        </w:rPr>
        <w:t>该公参说明</w:t>
      </w:r>
      <w:proofErr w:type="gramEnd"/>
      <w:r w:rsidR="00BD5F0B" w:rsidRPr="0011264F">
        <w:rPr>
          <w:rFonts w:ascii="Times New Roman" w:hAnsi="Times New Roman" w:cs="Times New Roman"/>
          <w:bCs/>
          <w:szCs w:val="32"/>
        </w:rPr>
        <w:t>，公示期间，未收到公众反馈意见</w:t>
      </w:r>
      <w:r w:rsidR="0011264F" w:rsidRPr="0011264F">
        <w:rPr>
          <w:rFonts w:ascii="Times New Roman" w:hAnsi="Times New Roman" w:cs="Times New Roman" w:hint="eastAsia"/>
          <w:bCs/>
          <w:szCs w:val="32"/>
        </w:rPr>
        <w:t>；</w:t>
      </w:r>
      <w:r w:rsidR="0011264F" w:rsidRPr="0011264F">
        <w:rPr>
          <w:rFonts w:ascii="Times New Roman" w:hAnsi="Times New Roman" w:cs="Times New Roman"/>
          <w:bCs/>
          <w:szCs w:val="32"/>
        </w:rPr>
        <w:t>2022</w:t>
      </w:r>
      <w:r w:rsidR="0011264F" w:rsidRPr="0011264F">
        <w:rPr>
          <w:rFonts w:ascii="Times New Roman" w:hAnsi="Times New Roman" w:cs="Times New Roman"/>
          <w:bCs/>
          <w:szCs w:val="32"/>
        </w:rPr>
        <w:t>年</w:t>
      </w:r>
      <w:r w:rsidR="0011264F" w:rsidRPr="0011264F">
        <w:rPr>
          <w:rFonts w:ascii="Times New Roman" w:hAnsi="Times New Roman" w:cs="Times New Roman"/>
          <w:bCs/>
          <w:szCs w:val="32"/>
        </w:rPr>
        <w:t>8</w:t>
      </w:r>
      <w:r w:rsidR="0011264F" w:rsidRPr="0011264F">
        <w:rPr>
          <w:rFonts w:ascii="Times New Roman" w:hAnsi="Times New Roman" w:cs="Times New Roman"/>
          <w:bCs/>
          <w:szCs w:val="32"/>
        </w:rPr>
        <w:t>月</w:t>
      </w:r>
      <w:r w:rsidR="0011264F" w:rsidRPr="0011264F">
        <w:rPr>
          <w:rFonts w:ascii="Times New Roman" w:hAnsi="Times New Roman" w:cs="Times New Roman"/>
          <w:bCs/>
          <w:szCs w:val="32"/>
        </w:rPr>
        <w:t>17</w:t>
      </w:r>
      <w:r w:rsidR="0011264F" w:rsidRPr="0011264F">
        <w:rPr>
          <w:rFonts w:ascii="Times New Roman" w:hAnsi="Times New Roman" w:cs="Times New Roman"/>
          <w:bCs/>
          <w:szCs w:val="32"/>
        </w:rPr>
        <w:t>日在企业网站进行了项目</w:t>
      </w:r>
      <w:r w:rsidR="0011264F" w:rsidRPr="0011264F">
        <w:rPr>
          <w:rFonts w:ascii="Times New Roman" w:hAnsi="Times New Roman" w:cs="Times New Roman" w:hint="eastAsia"/>
          <w:bCs/>
          <w:szCs w:val="32"/>
        </w:rPr>
        <w:t>报批前公示，在以上工作的基础上完成了报告书的送审稿。</w:t>
      </w:r>
      <w:r w:rsidR="0011264F" w:rsidRPr="0011264F">
        <w:rPr>
          <w:rFonts w:ascii="Times New Roman" w:hAnsi="Times New Roman" w:cs="Times New Roman" w:hint="eastAsia"/>
          <w:bCs/>
          <w:szCs w:val="32"/>
        </w:rPr>
        <w:t>2</w:t>
      </w:r>
      <w:r w:rsidR="0011264F" w:rsidRPr="0011264F">
        <w:rPr>
          <w:rFonts w:ascii="Times New Roman" w:hAnsi="Times New Roman" w:cs="Times New Roman"/>
          <w:bCs/>
          <w:szCs w:val="32"/>
        </w:rPr>
        <w:t>022</w:t>
      </w:r>
      <w:r w:rsidR="0011264F" w:rsidRPr="0011264F">
        <w:rPr>
          <w:rFonts w:ascii="Times New Roman" w:hAnsi="Times New Roman" w:cs="Times New Roman" w:hint="eastAsia"/>
          <w:bCs/>
          <w:szCs w:val="32"/>
        </w:rPr>
        <w:t>年</w:t>
      </w:r>
      <w:r w:rsidR="0011264F" w:rsidRPr="0011264F">
        <w:rPr>
          <w:rFonts w:ascii="Times New Roman" w:hAnsi="Times New Roman" w:cs="Times New Roman" w:hint="eastAsia"/>
          <w:bCs/>
          <w:szCs w:val="32"/>
        </w:rPr>
        <w:t>8</w:t>
      </w:r>
      <w:r w:rsidR="0011264F" w:rsidRPr="0011264F">
        <w:rPr>
          <w:rFonts w:ascii="Times New Roman" w:hAnsi="Times New Roman" w:cs="Times New Roman" w:hint="eastAsia"/>
          <w:bCs/>
          <w:szCs w:val="32"/>
        </w:rPr>
        <w:t>月</w:t>
      </w:r>
      <w:r w:rsidR="0011264F" w:rsidRPr="0011264F">
        <w:rPr>
          <w:rFonts w:ascii="Times New Roman" w:hAnsi="Times New Roman" w:cs="Times New Roman" w:hint="eastAsia"/>
          <w:bCs/>
          <w:szCs w:val="32"/>
        </w:rPr>
        <w:t>1</w:t>
      </w:r>
      <w:r w:rsidR="0011264F" w:rsidRPr="0011264F">
        <w:rPr>
          <w:rFonts w:ascii="Times New Roman" w:hAnsi="Times New Roman" w:cs="Times New Roman"/>
          <w:bCs/>
          <w:szCs w:val="32"/>
        </w:rPr>
        <w:t>8</w:t>
      </w:r>
      <w:r w:rsidR="0011264F" w:rsidRPr="0011264F">
        <w:rPr>
          <w:rFonts w:ascii="Times New Roman" w:hAnsi="Times New Roman" w:cs="Times New Roman" w:hint="eastAsia"/>
          <w:bCs/>
          <w:szCs w:val="32"/>
        </w:rPr>
        <w:t>日</w:t>
      </w:r>
      <w:r w:rsidR="0011264F" w:rsidRPr="0011264F">
        <w:rPr>
          <w:rFonts w:ascii="Times New Roman" w:hAnsi="Times New Roman" w:cs="Times New Roman" w:hint="eastAsia"/>
          <w:bCs/>
          <w:szCs w:val="32"/>
        </w:rPr>
        <w:t>济宁市生态环境事务中心主持召开了</w:t>
      </w:r>
      <w:r w:rsidR="0011264F" w:rsidRPr="0011264F">
        <w:rPr>
          <w:rFonts w:ascii="Times New Roman" w:hAnsi="Times New Roman" w:cs="Times New Roman"/>
          <w:bCs/>
          <w:szCs w:val="32"/>
        </w:rPr>
        <w:t xml:space="preserve"> </w:t>
      </w:r>
      <w:r w:rsidR="0011264F" w:rsidRPr="0011264F">
        <w:rPr>
          <w:rFonts w:ascii="Times New Roman" w:hAnsi="Times New Roman" w:cs="Times New Roman" w:hint="eastAsia"/>
          <w:bCs/>
          <w:szCs w:val="32"/>
        </w:rPr>
        <w:t>《</w:t>
      </w:r>
      <w:r w:rsidR="0011264F" w:rsidRPr="0011264F">
        <w:rPr>
          <w:rFonts w:ascii="Times New Roman" w:hAnsi="Times New Roman" w:cs="Times New Roman"/>
          <w:bCs/>
          <w:szCs w:val="32"/>
        </w:rPr>
        <w:t>山东太阳纸业股份有限公司</w:t>
      </w:r>
      <w:r w:rsidR="0011264F" w:rsidRPr="0011264F">
        <w:rPr>
          <w:rFonts w:ascii="Times New Roman" w:hAnsi="Times New Roman" w:cs="Times New Roman"/>
          <w:bCs/>
          <w:szCs w:val="32"/>
        </w:rPr>
        <w:t>1×6MW</w:t>
      </w:r>
      <w:r w:rsidR="0011264F" w:rsidRPr="0011264F">
        <w:rPr>
          <w:rFonts w:ascii="Times New Roman" w:hAnsi="Times New Roman" w:cs="Times New Roman"/>
          <w:bCs/>
          <w:szCs w:val="32"/>
        </w:rPr>
        <w:t>抽凝机组升级改造为背压机组项目环境影响报告书</w:t>
      </w:r>
      <w:r w:rsidR="0011264F" w:rsidRPr="0011264F">
        <w:rPr>
          <w:rFonts w:ascii="Times New Roman" w:hAnsi="Times New Roman" w:cs="Times New Roman" w:hint="eastAsia"/>
          <w:bCs/>
          <w:szCs w:val="32"/>
        </w:rPr>
        <w:t>》</w:t>
      </w:r>
      <w:r w:rsidR="0011264F" w:rsidRPr="0011264F">
        <w:rPr>
          <w:rFonts w:ascii="Times New Roman" w:hAnsi="Times New Roman" w:cs="Times New Roman"/>
          <w:bCs/>
          <w:szCs w:val="32"/>
        </w:rPr>
        <w:t>技术评审会</w:t>
      </w:r>
      <w:r w:rsidR="0011264F" w:rsidRPr="0011264F">
        <w:rPr>
          <w:rFonts w:ascii="Times New Roman" w:hAnsi="Times New Roman" w:cs="Times New Roman" w:hint="eastAsia"/>
          <w:bCs/>
          <w:szCs w:val="32"/>
        </w:rPr>
        <w:t>，形成评审意见，项目组根据意见进行了修改，</w:t>
      </w:r>
      <w:r w:rsidR="0011264F" w:rsidRPr="0011264F">
        <w:rPr>
          <w:rFonts w:ascii="Times New Roman" w:hAnsi="Times New Roman" w:cs="Times New Roman" w:hint="eastAsia"/>
          <w:bCs/>
          <w:szCs w:val="32"/>
        </w:rPr>
        <w:lastRenderedPageBreak/>
        <w:t>完成了本次报告书。</w:t>
      </w:r>
    </w:p>
    <w:bookmarkEnd w:id="2"/>
    <w:p w14:paraId="0B39D2F0" w14:textId="3675042F" w:rsidR="00BD5F0B" w:rsidRPr="0011264F" w:rsidRDefault="00BD5F0B" w:rsidP="00BD5F0B">
      <w:pPr>
        <w:pStyle w:val="2"/>
        <w:rPr>
          <w:rFonts w:ascii="Times New Roman" w:hAnsi="Times New Roman" w:cs="Times New Roman"/>
        </w:rPr>
      </w:pPr>
      <w:r w:rsidRPr="0011264F">
        <w:rPr>
          <w:rFonts w:ascii="Times New Roman" w:hAnsi="Times New Roman" w:cs="Times New Roman"/>
        </w:rPr>
        <w:t>三、分析判定相关情况</w:t>
      </w:r>
    </w:p>
    <w:p w14:paraId="422E3F4A" w14:textId="6E9BBDBA" w:rsidR="00BD5F0B" w:rsidRPr="0011264F" w:rsidRDefault="00E412D7" w:rsidP="00BD5F0B">
      <w:pPr>
        <w:ind w:firstLine="480"/>
        <w:rPr>
          <w:rFonts w:ascii="Times New Roman" w:hAnsi="Times New Roman" w:cs="Times New Roman"/>
        </w:rPr>
      </w:pPr>
      <w:r w:rsidRPr="0011264F">
        <w:rPr>
          <w:rFonts w:ascii="Times New Roman" w:hAnsi="Times New Roman" w:cs="Times New Roman"/>
        </w:rPr>
        <w:t>1</w:t>
      </w:r>
      <w:r w:rsidR="00186204" w:rsidRPr="0011264F">
        <w:rPr>
          <w:rFonts w:ascii="Times New Roman" w:hAnsi="Times New Roman" w:cs="Times New Roman" w:hint="eastAsia"/>
        </w:rPr>
        <w:t>、</w:t>
      </w:r>
      <w:r w:rsidRPr="0011264F">
        <w:rPr>
          <w:rFonts w:ascii="Times New Roman" w:hAnsi="Times New Roman" w:cs="Times New Roman"/>
        </w:rPr>
        <w:t>产业政策符合性分析</w:t>
      </w:r>
    </w:p>
    <w:p w14:paraId="14DF7918" w14:textId="0B36C876" w:rsidR="008F6F6E" w:rsidRPr="0011264F" w:rsidRDefault="008F6F6E" w:rsidP="008F6F6E">
      <w:pPr>
        <w:adjustRightInd w:val="0"/>
        <w:snapToGrid w:val="0"/>
        <w:ind w:firstLine="480"/>
        <w:rPr>
          <w:rFonts w:ascii="Times New Roman" w:hAnsi="Times New Roman" w:cs="Times New Roman"/>
        </w:rPr>
      </w:pPr>
      <w:r w:rsidRPr="0011264F">
        <w:rPr>
          <w:rFonts w:ascii="Times New Roman" w:hAnsi="Times New Roman" w:cs="Times New Roman" w:hint="eastAsia"/>
        </w:rPr>
        <w:t>本项目为</w:t>
      </w:r>
      <w:r w:rsidRPr="0011264F">
        <w:rPr>
          <w:rFonts w:ascii="Times New Roman" w:hAnsi="Times New Roman" w:cs="Times New Roman"/>
        </w:rPr>
        <w:t>背压型热电联</w:t>
      </w:r>
      <w:r w:rsidR="002C3566" w:rsidRPr="0011264F">
        <w:rPr>
          <w:rFonts w:ascii="Times New Roman" w:hAnsi="Times New Roman" w:cs="Times New Roman" w:hint="eastAsia"/>
        </w:rPr>
        <w:t>产</w:t>
      </w:r>
      <w:r w:rsidRPr="0011264F">
        <w:rPr>
          <w:rFonts w:ascii="Times New Roman" w:hAnsi="Times New Roman" w:cs="Times New Roman" w:hint="eastAsia"/>
        </w:rPr>
        <w:t>，属于国家发改委发布的《产业结构调整指导目录（</w:t>
      </w:r>
      <w:r w:rsidRPr="0011264F">
        <w:rPr>
          <w:rFonts w:ascii="Times New Roman" w:hAnsi="Times New Roman" w:cs="Times New Roman"/>
        </w:rPr>
        <w:t>2019</w:t>
      </w:r>
      <w:r w:rsidRPr="0011264F">
        <w:rPr>
          <w:rFonts w:ascii="Times New Roman" w:hAnsi="Times New Roman" w:cs="Times New Roman"/>
        </w:rPr>
        <w:t>年本）》中</w:t>
      </w:r>
      <w:r w:rsidRPr="0011264F">
        <w:rPr>
          <w:rFonts w:ascii="Times New Roman" w:hAnsi="Times New Roman" w:cs="Times New Roman"/>
        </w:rPr>
        <w:t>“</w:t>
      </w:r>
      <w:r w:rsidRPr="0011264F">
        <w:rPr>
          <w:rFonts w:ascii="Times New Roman" w:hAnsi="Times New Roman" w:cs="Times New Roman"/>
        </w:rPr>
        <w:t>第一类中鼓励类，第二十二：</w:t>
      </w:r>
      <w:r w:rsidRPr="0011264F">
        <w:rPr>
          <w:rFonts w:ascii="Times New Roman" w:hAnsi="Times New Roman" w:cs="Times New Roman"/>
        </w:rPr>
        <w:t>11</w:t>
      </w:r>
      <w:r w:rsidRPr="0011264F">
        <w:rPr>
          <w:rFonts w:ascii="Times New Roman" w:hAnsi="Times New Roman" w:cs="Times New Roman"/>
        </w:rPr>
        <w:t>、城镇集中供热建设和改造工程</w:t>
      </w:r>
      <w:r w:rsidRPr="0011264F">
        <w:rPr>
          <w:rFonts w:ascii="Times New Roman" w:hAnsi="Times New Roman" w:cs="Times New Roman"/>
        </w:rPr>
        <w:t>”</w:t>
      </w:r>
      <w:r w:rsidRPr="0011264F">
        <w:rPr>
          <w:rFonts w:ascii="Times New Roman" w:hAnsi="Times New Roman" w:cs="Times New Roman"/>
        </w:rPr>
        <w:t>及第四</w:t>
      </w:r>
      <w:r w:rsidRPr="0011264F">
        <w:rPr>
          <w:rFonts w:ascii="Times New Roman" w:hAnsi="Times New Roman" w:cs="Times New Roman"/>
        </w:rPr>
        <w:t>“</w:t>
      </w:r>
      <w:r w:rsidRPr="0011264F">
        <w:rPr>
          <w:rFonts w:ascii="Times New Roman" w:hAnsi="Times New Roman" w:cs="Times New Roman"/>
        </w:rPr>
        <w:t>电力</w:t>
      </w:r>
      <w:r w:rsidRPr="0011264F">
        <w:rPr>
          <w:rFonts w:ascii="Times New Roman" w:hAnsi="Times New Roman" w:cs="Times New Roman"/>
        </w:rPr>
        <w:t>”</w:t>
      </w:r>
      <w:r w:rsidRPr="0011264F">
        <w:rPr>
          <w:rFonts w:ascii="Times New Roman" w:hAnsi="Times New Roman" w:cs="Times New Roman"/>
        </w:rPr>
        <w:t>，第</w:t>
      </w:r>
      <w:r w:rsidRPr="0011264F">
        <w:rPr>
          <w:rFonts w:ascii="Times New Roman" w:hAnsi="Times New Roman" w:cs="Times New Roman"/>
        </w:rPr>
        <w:t>3</w:t>
      </w:r>
      <w:r w:rsidRPr="0011264F">
        <w:rPr>
          <w:rFonts w:ascii="Times New Roman" w:hAnsi="Times New Roman" w:cs="Times New Roman"/>
        </w:rPr>
        <w:t>条</w:t>
      </w:r>
      <w:r w:rsidRPr="0011264F">
        <w:rPr>
          <w:rFonts w:ascii="Times New Roman" w:hAnsi="Times New Roman" w:cs="Times New Roman"/>
        </w:rPr>
        <w:t>“</w:t>
      </w:r>
      <w:r w:rsidRPr="0011264F">
        <w:rPr>
          <w:rFonts w:ascii="Times New Roman" w:hAnsi="Times New Roman" w:cs="Times New Roman"/>
        </w:rPr>
        <w:t>采用背压（抽背）型热电联产、热电冷多联产、</w:t>
      </w:r>
      <w:r w:rsidRPr="0011264F">
        <w:rPr>
          <w:rFonts w:ascii="Times New Roman" w:hAnsi="Times New Roman" w:cs="Times New Roman"/>
        </w:rPr>
        <w:t>30</w:t>
      </w:r>
      <w:r w:rsidRPr="0011264F">
        <w:rPr>
          <w:rFonts w:ascii="Times New Roman" w:hAnsi="Times New Roman" w:cs="Times New Roman"/>
        </w:rPr>
        <w:t>万千瓦及以上</w:t>
      </w:r>
      <w:r w:rsidR="002C3566" w:rsidRPr="0011264F">
        <w:rPr>
          <w:rFonts w:ascii="Times New Roman" w:hAnsi="Times New Roman" w:cs="Times New Roman" w:hint="eastAsia"/>
        </w:rPr>
        <w:t>超（超）临界</w:t>
      </w:r>
      <w:r w:rsidRPr="0011264F">
        <w:rPr>
          <w:rFonts w:ascii="Times New Roman" w:hAnsi="Times New Roman" w:cs="Times New Roman"/>
        </w:rPr>
        <w:t>热电联产机组</w:t>
      </w:r>
      <w:r w:rsidRPr="0011264F">
        <w:rPr>
          <w:rFonts w:ascii="Times New Roman" w:hAnsi="Times New Roman" w:cs="Times New Roman"/>
        </w:rPr>
        <w:t>”</w:t>
      </w:r>
      <w:r w:rsidRPr="0011264F">
        <w:rPr>
          <w:rFonts w:ascii="Times New Roman" w:hAnsi="Times New Roman" w:cs="Times New Roman"/>
        </w:rPr>
        <w:t>的要求，属于鼓励类项目，符合国家产业政策要求。</w:t>
      </w:r>
    </w:p>
    <w:p w14:paraId="34161208" w14:textId="0AC8180F" w:rsidR="00E412D7" w:rsidRPr="0011264F" w:rsidRDefault="00E412D7" w:rsidP="00BD5F0B">
      <w:pPr>
        <w:ind w:firstLine="480"/>
        <w:rPr>
          <w:rFonts w:ascii="Times New Roman" w:hAnsi="Times New Roman" w:cs="Times New Roman"/>
        </w:rPr>
      </w:pPr>
      <w:r w:rsidRPr="0011264F">
        <w:rPr>
          <w:rFonts w:ascii="Times New Roman" w:hAnsi="Times New Roman" w:cs="Times New Roman"/>
        </w:rPr>
        <w:t>2</w:t>
      </w:r>
      <w:r w:rsidR="00186204" w:rsidRPr="0011264F">
        <w:rPr>
          <w:rFonts w:ascii="Times New Roman" w:hAnsi="Times New Roman" w:cs="Times New Roman"/>
        </w:rPr>
        <w:t>、</w:t>
      </w:r>
      <w:r w:rsidRPr="0011264F">
        <w:rPr>
          <w:rFonts w:ascii="Times New Roman" w:hAnsi="Times New Roman" w:cs="Times New Roman"/>
        </w:rPr>
        <w:t>规划符合性分析</w:t>
      </w:r>
    </w:p>
    <w:p w14:paraId="0691197A" w14:textId="0D0203BD" w:rsidR="00E412D7" w:rsidRPr="0011264F" w:rsidRDefault="00E562AB" w:rsidP="00E412D7">
      <w:pPr>
        <w:ind w:firstLine="480"/>
        <w:rPr>
          <w:rFonts w:ascii="Times New Roman" w:hAnsi="Times New Roman" w:cs="Times New Roman"/>
        </w:rPr>
      </w:pPr>
      <w:r w:rsidRPr="0011264F">
        <w:rPr>
          <w:rFonts w:ascii="Times New Roman" w:hAnsi="Times New Roman" w:cs="Times New Roman"/>
        </w:rPr>
        <w:t>本</w:t>
      </w:r>
      <w:r w:rsidR="00E412D7" w:rsidRPr="0011264F">
        <w:rPr>
          <w:rFonts w:ascii="Times New Roman" w:hAnsi="Times New Roman" w:cs="Times New Roman"/>
        </w:rPr>
        <w:t>项目</w:t>
      </w:r>
      <w:r w:rsidR="00EB4878" w:rsidRPr="0011264F">
        <w:rPr>
          <w:rFonts w:ascii="Times New Roman" w:hAnsi="Times New Roman" w:cs="Times New Roman" w:hint="eastAsia"/>
        </w:rPr>
        <w:t>位于</w:t>
      </w:r>
      <w:r w:rsidR="00D27B7C" w:rsidRPr="0011264F">
        <w:rPr>
          <w:rFonts w:ascii="Times New Roman" w:hAnsi="Times New Roman" w:cs="Times New Roman"/>
        </w:rPr>
        <w:t>太阳新材料产业园内</w:t>
      </w:r>
      <w:r w:rsidR="00EB4878" w:rsidRPr="0011264F">
        <w:rPr>
          <w:rFonts w:ascii="Times New Roman" w:hAnsi="Times New Roman" w:cs="Times New Roman" w:hint="eastAsia"/>
        </w:rPr>
        <w:t>，利用产业园现有</w:t>
      </w:r>
      <w:r w:rsidR="00EB4878" w:rsidRPr="0011264F">
        <w:rPr>
          <w:rFonts w:ascii="Times New Roman" w:hAnsi="Times New Roman" w:cs="Times New Roman"/>
        </w:rPr>
        <w:t>1</w:t>
      </w:r>
      <w:r w:rsidR="00EB4878" w:rsidRPr="0011264F">
        <w:rPr>
          <w:rFonts w:ascii="Times New Roman" w:hAnsi="Times New Roman" w:cs="Times New Roman"/>
        </w:rPr>
        <w:t>台</w:t>
      </w:r>
      <w:r w:rsidR="00EB4878" w:rsidRPr="0011264F">
        <w:rPr>
          <w:rFonts w:ascii="Times New Roman" w:hAnsi="Times New Roman" w:cs="Times New Roman"/>
        </w:rPr>
        <w:t>280t/h</w:t>
      </w:r>
      <w:r w:rsidR="00EB4878" w:rsidRPr="0011264F">
        <w:rPr>
          <w:rFonts w:ascii="Times New Roman" w:hAnsi="Times New Roman" w:cs="Times New Roman"/>
        </w:rPr>
        <w:t>锅炉房及配套设施，</w:t>
      </w:r>
      <w:r w:rsidR="00EB4878" w:rsidRPr="0011264F">
        <w:rPr>
          <w:rFonts w:ascii="Times New Roman" w:hAnsi="Times New Roman" w:cs="Times New Roman" w:hint="eastAsia"/>
        </w:rPr>
        <w:t>在</w:t>
      </w:r>
      <w:r w:rsidR="00EB4878" w:rsidRPr="0011264F">
        <w:rPr>
          <w:rFonts w:ascii="Times New Roman" w:hAnsi="Times New Roman" w:cs="Times New Roman"/>
        </w:rPr>
        <w:t>现有汽机房闲置空间进行安装汽轮机组，</w:t>
      </w:r>
      <w:r w:rsidR="00BA1FC7" w:rsidRPr="0011264F">
        <w:rPr>
          <w:rFonts w:ascii="Times New Roman" w:hAnsi="Times New Roman" w:cs="Times New Roman" w:hint="eastAsia"/>
        </w:rPr>
        <w:t>不新增占地，项目</w:t>
      </w:r>
      <w:r w:rsidR="00E412D7" w:rsidRPr="0011264F">
        <w:rPr>
          <w:rFonts w:ascii="Times New Roman" w:hAnsi="Times New Roman" w:cs="Times New Roman"/>
        </w:rPr>
        <w:t>用地为工业用地</w:t>
      </w:r>
      <w:r w:rsidR="00CB51C0" w:rsidRPr="0011264F">
        <w:rPr>
          <w:rFonts w:ascii="Times New Roman" w:hAnsi="Times New Roman" w:cs="Times New Roman"/>
        </w:rPr>
        <w:t>，</w:t>
      </w:r>
      <w:r w:rsidR="00E412D7" w:rsidRPr="0011264F">
        <w:rPr>
          <w:rFonts w:ascii="Times New Roman" w:hAnsi="Times New Roman" w:cs="Times New Roman"/>
        </w:rPr>
        <w:t>符合</w:t>
      </w:r>
      <w:r w:rsidR="00E412D7" w:rsidRPr="0011264F">
        <w:rPr>
          <w:rFonts w:ascii="Times New Roman" w:hAnsi="Times New Roman" w:cs="Times New Roman"/>
          <w:kern w:val="0"/>
        </w:rPr>
        <w:t>《兖州市城市总体规划（</w:t>
      </w:r>
      <w:r w:rsidR="00E412D7" w:rsidRPr="0011264F">
        <w:rPr>
          <w:rFonts w:ascii="Times New Roman" w:hAnsi="Times New Roman" w:cs="Times New Roman"/>
          <w:kern w:val="0"/>
        </w:rPr>
        <w:t>2004~2020</w:t>
      </w:r>
      <w:r w:rsidR="00E412D7" w:rsidRPr="0011264F">
        <w:rPr>
          <w:rFonts w:ascii="Times New Roman" w:hAnsi="Times New Roman" w:cs="Times New Roman"/>
          <w:kern w:val="0"/>
        </w:rPr>
        <w:t>年）》、</w:t>
      </w:r>
      <w:r w:rsidR="00E412D7" w:rsidRPr="0011264F">
        <w:rPr>
          <w:rFonts w:ascii="Times New Roman" w:hAnsi="Times New Roman" w:cs="Times New Roman"/>
        </w:rPr>
        <w:t>《</w:t>
      </w:r>
      <w:r w:rsidR="00D27B7C" w:rsidRPr="0011264F">
        <w:rPr>
          <w:rFonts w:ascii="Times New Roman" w:hAnsi="Times New Roman" w:cs="Times New Roman"/>
        </w:rPr>
        <w:t>太阳新材料产业园</w:t>
      </w:r>
      <w:r w:rsidR="00E412D7" w:rsidRPr="0011264F">
        <w:rPr>
          <w:rFonts w:ascii="Times New Roman" w:hAnsi="Times New Roman" w:cs="Times New Roman"/>
        </w:rPr>
        <w:t>总体规划》以及</w:t>
      </w:r>
      <w:r w:rsidR="00164158" w:rsidRPr="0011264F">
        <w:rPr>
          <w:rFonts w:ascii="Times New Roman" w:hAnsi="Times New Roman" w:cs="Times New Roman"/>
        </w:rPr>
        <w:t>用地规划</w:t>
      </w:r>
      <w:r w:rsidR="00E412D7" w:rsidRPr="0011264F">
        <w:rPr>
          <w:rFonts w:ascii="Times New Roman" w:hAnsi="Times New Roman" w:cs="Times New Roman"/>
          <w:kern w:val="0"/>
        </w:rPr>
        <w:t>要求</w:t>
      </w:r>
      <w:r w:rsidR="00EB4878" w:rsidRPr="0011264F">
        <w:rPr>
          <w:rFonts w:ascii="Times New Roman" w:hAnsi="Times New Roman" w:cs="Times New Roman" w:hint="eastAsia"/>
          <w:kern w:val="0"/>
        </w:rPr>
        <w:t>，符合《济宁市兖州区热电联产规划》的要求</w:t>
      </w:r>
      <w:r w:rsidR="00E412D7" w:rsidRPr="0011264F">
        <w:rPr>
          <w:rFonts w:ascii="Times New Roman" w:hAnsi="Times New Roman" w:cs="Times New Roman"/>
          <w:kern w:val="0"/>
        </w:rPr>
        <w:t>。</w:t>
      </w:r>
    </w:p>
    <w:p w14:paraId="45BB640F" w14:textId="2F76A2D4" w:rsidR="00BD5F0B" w:rsidRPr="0011264F" w:rsidRDefault="00BD5F0B" w:rsidP="00BD5F0B">
      <w:pPr>
        <w:pStyle w:val="2"/>
        <w:rPr>
          <w:rFonts w:ascii="Times New Roman" w:hAnsi="Times New Roman" w:cs="Times New Roman"/>
        </w:rPr>
      </w:pPr>
      <w:r w:rsidRPr="0011264F">
        <w:rPr>
          <w:rFonts w:ascii="Times New Roman" w:hAnsi="Times New Roman" w:cs="Times New Roman"/>
        </w:rPr>
        <w:t>四、关注的主要环境问题及环境影响</w:t>
      </w:r>
    </w:p>
    <w:p w14:paraId="44E21EC8" w14:textId="45A538AC" w:rsidR="00BD5F0B" w:rsidRPr="0011264F" w:rsidRDefault="00E562AB" w:rsidP="00861295">
      <w:pPr>
        <w:ind w:firstLine="480"/>
        <w:rPr>
          <w:rFonts w:ascii="Times New Roman" w:hAnsi="Times New Roman" w:cs="Times New Roman"/>
        </w:rPr>
      </w:pPr>
      <w:r w:rsidRPr="0011264F">
        <w:rPr>
          <w:rFonts w:ascii="Times New Roman" w:hAnsi="Times New Roman" w:cs="Times New Roman" w:hint="eastAsia"/>
        </w:rPr>
        <w:t>本</w:t>
      </w:r>
      <w:r w:rsidR="00861295" w:rsidRPr="0011264F">
        <w:rPr>
          <w:rFonts w:ascii="Times New Roman" w:hAnsi="Times New Roman" w:cs="Times New Roman"/>
        </w:rPr>
        <w:t>项目位于</w:t>
      </w:r>
      <w:r w:rsidR="00506450" w:rsidRPr="0011264F">
        <w:rPr>
          <w:rFonts w:ascii="Times New Roman" w:hAnsi="Times New Roman" w:cs="Times New Roman" w:hint="eastAsia"/>
        </w:rPr>
        <w:t>济宁市兖州区太阳新材料产业园</w:t>
      </w:r>
      <w:r w:rsidR="00861295" w:rsidRPr="0011264F">
        <w:rPr>
          <w:rFonts w:ascii="Times New Roman" w:hAnsi="Times New Roman" w:cs="Times New Roman" w:hint="eastAsia"/>
        </w:rPr>
        <w:t>内</w:t>
      </w:r>
      <w:r w:rsidR="00861295" w:rsidRPr="0011264F">
        <w:rPr>
          <w:rFonts w:ascii="Times New Roman" w:hAnsi="Times New Roman" w:cs="Times New Roman"/>
        </w:rPr>
        <w:t>，项目场地不位于生活供水水源地准保护</w:t>
      </w:r>
      <w:r w:rsidR="00DA6DF4" w:rsidRPr="0011264F">
        <w:rPr>
          <w:rFonts w:ascii="Times New Roman" w:hAnsi="Times New Roman" w:cs="Times New Roman" w:hint="eastAsia"/>
        </w:rPr>
        <w:t>区</w:t>
      </w:r>
      <w:r w:rsidR="00861295" w:rsidRPr="0011264F">
        <w:rPr>
          <w:rFonts w:ascii="Times New Roman" w:hAnsi="Times New Roman" w:cs="Times New Roman"/>
        </w:rPr>
        <w:t>及准保护区以外的补给径流区，不位于除生活供水水源地以外的国家或地方政府设定的与地下水环境相关的其他保护区以及特殊地下水资源保护区以外的分布区及分散居民饮用水源等其他未列入上述敏感分级的环境敏感区，区域地下水环境不敏感。</w:t>
      </w:r>
      <w:r w:rsidR="004B11C4" w:rsidRPr="0011264F">
        <w:rPr>
          <w:rFonts w:hint="eastAsia"/>
        </w:rPr>
        <w:t>项目所在区域为</w:t>
      </w:r>
      <w:r w:rsidR="008F6F6E" w:rsidRPr="0011264F">
        <w:rPr>
          <w:rFonts w:hint="eastAsia"/>
        </w:rPr>
        <w:t>地表水</w:t>
      </w:r>
      <w:r w:rsidR="004B11C4" w:rsidRPr="0011264F">
        <w:rPr>
          <w:rFonts w:hint="eastAsia"/>
        </w:rPr>
        <w:t>达标区，根据项目特点，</w:t>
      </w:r>
      <w:r w:rsidR="008F6F6E" w:rsidRPr="0011264F">
        <w:rPr>
          <w:rFonts w:hint="eastAsia"/>
        </w:rPr>
        <w:t>本次评价重点关注废水达标排放对环境影响和危废处置情况对周围环境影响</w:t>
      </w:r>
      <w:r w:rsidR="00EA7354" w:rsidRPr="0011264F">
        <w:rPr>
          <w:rFonts w:hint="eastAsia"/>
        </w:rPr>
        <w:t>。</w:t>
      </w:r>
    </w:p>
    <w:p w14:paraId="4337D388" w14:textId="31C3B905" w:rsidR="00BD5F0B" w:rsidRPr="0011264F" w:rsidRDefault="00BD5F0B" w:rsidP="00BD5F0B">
      <w:pPr>
        <w:pStyle w:val="2"/>
        <w:rPr>
          <w:rFonts w:ascii="Times New Roman" w:hAnsi="Times New Roman" w:cs="Times New Roman"/>
        </w:rPr>
      </w:pPr>
      <w:r w:rsidRPr="0011264F">
        <w:rPr>
          <w:rFonts w:ascii="Times New Roman" w:hAnsi="Times New Roman" w:cs="Times New Roman"/>
        </w:rPr>
        <w:t>五、环境影响评价的主要结论</w:t>
      </w:r>
    </w:p>
    <w:p w14:paraId="3C9DD0E7" w14:textId="580523FE" w:rsidR="00BD5F0B" w:rsidRPr="0011264F" w:rsidRDefault="00E562AB" w:rsidP="00BD5F0B">
      <w:pPr>
        <w:ind w:firstLine="480"/>
        <w:rPr>
          <w:rFonts w:ascii="Times New Roman" w:hAnsi="Times New Roman" w:cs="Times New Roman"/>
        </w:rPr>
      </w:pPr>
      <w:r w:rsidRPr="0011264F">
        <w:rPr>
          <w:rFonts w:ascii="Times New Roman" w:hAnsi="Times New Roman" w:cs="Times New Roman" w:hint="eastAsia"/>
        </w:rPr>
        <w:t>本</w:t>
      </w:r>
      <w:r w:rsidR="00E412D7" w:rsidRPr="0011264F">
        <w:rPr>
          <w:rFonts w:ascii="Times New Roman" w:hAnsi="Times New Roman" w:cs="Times New Roman"/>
        </w:rPr>
        <w:t>项目</w:t>
      </w:r>
      <w:r w:rsidR="003D53F6" w:rsidRPr="0011264F">
        <w:rPr>
          <w:rFonts w:ascii="Times New Roman" w:hAnsi="Times New Roman" w:cs="Times New Roman" w:hint="eastAsia"/>
        </w:rPr>
        <w:t>改造</w:t>
      </w:r>
      <w:r w:rsidR="00E412D7" w:rsidRPr="0011264F">
        <w:rPr>
          <w:rFonts w:ascii="Times New Roman" w:hAnsi="Times New Roman" w:cs="Times New Roman"/>
        </w:rPr>
        <w:t>后，</w:t>
      </w:r>
      <w:bookmarkStart w:id="3" w:name="_Hlk6911297"/>
      <w:bookmarkStart w:id="4" w:name="_Hlk6911283"/>
      <w:r w:rsidRPr="0011264F">
        <w:rPr>
          <w:rFonts w:ascii="Times New Roman" w:hAnsi="Times New Roman" w:cs="Times New Roman" w:hint="eastAsia"/>
        </w:rPr>
        <w:t>不新增大气污染物，</w:t>
      </w:r>
      <w:r w:rsidRPr="0011264F">
        <w:rPr>
          <w:rFonts w:hint="eastAsia"/>
        </w:rPr>
        <w:t>不会对周围大气环境产生影响</w:t>
      </w:r>
      <w:bookmarkEnd w:id="3"/>
      <w:r w:rsidRPr="0011264F">
        <w:rPr>
          <w:rFonts w:hint="eastAsia"/>
        </w:rPr>
        <w:t>。</w:t>
      </w:r>
      <w:bookmarkEnd w:id="4"/>
    </w:p>
    <w:p w14:paraId="7BB094D3" w14:textId="3B0DDC80" w:rsidR="004B11C4" w:rsidRPr="0011264F" w:rsidRDefault="00E562AB" w:rsidP="004B11C4">
      <w:pPr>
        <w:pStyle w:val="a8"/>
        <w:ind w:firstLine="480"/>
      </w:pPr>
      <w:r w:rsidRPr="0011264F">
        <w:rPr>
          <w:rFonts w:ascii="Times New Roman" w:hAnsi="Times New Roman" w:cs="Times New Roman" w:hint="eastAsia"/>
        </w:rPr>
        <w:t>本</w:t>
      </w:r>
      <w:r w:rsidR="00E412D7" w:rsidRPr="0011264F">
        <w:rPr>
          <w:rFonts w:ascii="Times New Roman" w:hAnsi="Times New Roman" w:cs="Times New Roman"/>
        </w:rPr>
        <w:t>项目</w:t>
      </w:r>
      <w:bookmarkStart w:id="5" w:name="_Hlk6911339"/>
      <w:r w:rsidR="00554131" w:rsidRPr="0011264F">
        <w:rPr>
          <w:rFonts w:ascii="Times New Roman" w:hAnsi="Times New Roman" w:cs="Times New Roman" w:hint="eastAsia"/>
        </w:rPr>
        <w:t>减少废水排放量</w:t>
      </w:r>
      <w:r w:rsidRPr="0011264F">
        <w:rPr>
          <w:rFonts w:ascii="Times New Roman" w:hAnsi="Times New Roman" w:cs="Times New Roman" w:hint="eastAsia"/>
        </w:rPr>
        <w:t>，</w:t>
      </w:r>
      <w:r w:rsidR="00554131" w:rsidRPr="0011264F">
        <w:rPr>
          <w:rFonts w:ascii="Times New Roman" w:hAnsi="Times New Roman" w:cs="Times New Roman" w:hint="eastAsia"/>
        </w:rPr>
        <w:t>现有</w:t>
      </w:r>
      <w:r w:rsidR="00EA7354" w:rsidRPr="0011264F">
        <w:rPr>
          <w:rFonts w:hint="eastAsia"/>
        </w:rPr>
        <w:t>废水</w:t>
      </w:r>
      <w:r w:rsidR="00C83AE8" w:rsidRPr="0011264F">
        <w:rPr>
          <w:rFonts w:hint="eastAsia"/>
        </w:rPr>
        <w:t>全部排入</w:t>
      </w:r>
      <w:r w:rsidR="00D7222F" w:rsidRPr="0011264F">
        <w:rPr>
          <w:rFonts w:hint="eastAsia"/>
        </w:rPr>
        <w:t>山东</w:t>
      </w:r>
      <w:r w:rsidR="00C83AE8" w:rsidRPr="0011264F">
        <w:rPr>
          <w:rFonts w:hint="eastAsia"/>
        </w:rPr>
        <w:t>太阳纸业</w:t>
      </w:r>
      <w:r w:rsidR="00D7222F" w:rsidRPr="0011264F">
        <w:rPr>
          <w:rFonts w:hint="eastAsia"/>
        </w:rPr>
        <w:t>股份有限公司</w:t>
      </w:r>
      <w:r w:rsidR="00C83AE8" w:rsidRPr="0011264F">
        <w:rPr>
          <w:rFonts w:ascii="Times New Roman" w:hAnsi="Times New Roman" w:cs="Times New Roman" w:hint="eastAsia"/>
        </w:rPr>
        <w:t>污水处理厂进一步处理，</w:t>
      </w:r>
      <w:bookmarkEnd w:id="5"/>
      <w:r w:rsidR="00E412D7" w:rsidRPr="0011264F">
        <w:rPr>
          <w:rFonts w:ascii="Times New Roman" w:hAnsi="Times New Roman" w:cs="Times New Roman"/>
        </w:rPr>
        <w:t>在保证太阳纸业废水处理工程达标排放的前提下，项目建设不会</w:t>
      </w:r>
      <w:r w:rsidR="004B11C4" w:rsidRPr="0011264F">
        <w:rPr>
          <w:rFonts w:hint="eastAsia"/>
        </w:rPr>
        <w:t>加重对区域地表水的影响。</w:t>
      </w:r>
    </w:p>
    <w:p w14:paraId="23597BD8" w14:textId="157EAB08" w:rsidR="00E412D7" w:rsidRPr="0011264F" w:rsidRDefault="00D7135B" w:rsidP="00BD5F0B">
      <w:pPr>
        <w:ind w:firstLine="480"/>
      </w:pPr>
      <w:r w:rsidRPr="0011264F">
        <w:rPr>
          <w:rFonts w:ascii="Times New Roman" w:hAnsi="Times New Roman" w:cs="Times New Roman" w:hint="eastAsia"/>
          <w:bCs/>
          <w:szCs w:val="24"/>
        </w:rPr>
        <w:t>厂区附近</w:t>
      </w:r>
      <w:r w:rsidR="00E412D7" w:rsidRPr="0011264F">
        <w:rPr>
          <w:rFonts w:ascii="Times New Roman" w:hAnsi="Times New Roman" w:cs="Times New Roman" w:hint="eastAsia"/>
          <w:bCs/>
          <w:szCs w:val="24"/>
        </w:rPr>
        <w:t>地下水流向下游无地下水水源地，场区附近居民均饮用自来水，本项目发生事故不会对水源地及居民产生严重影响。</w:t>
      </w:r>
      <w:r w:rsidRPr="0011264F">
        <w:rPr>
          <w:rFonts w:ascii="Times New Roman" w:hAnsi="Times New Roman" w:cs="Times New Roman" w:hint="eastAsia"/>
          <w:bCs/>
          <w:szCs w:val="24"/>
        </w:rPr>
        <w:t>项目</w:t>
      </w:r>
      <w:r w:rsidR="00E412D7" w:rsidRPr="0011264F">
        <w:rPr>
          <w:rFonts w:ascii="Times New Roman" w:hAnsi="Times New Roman" w:cs="Times New Roman"/>
          <w:szCs w:val="24"/>
        </w:rPr>
        <w:t>发生</w:t>
      </w:r>
      <w:r w:rsidR="00E412D7" w:rsidRPr="0011264F">
        <w:rPr>
          <w:rFonts w:ascii="Times New Roman" w:hAnsi="Times New Roman" w:cs="Times New Roman" w:hint="eastAsia"/>
          <w:szCs w:val="24"/>
        </w:rPr>
        <w:t>“跑、冒、滴、漏”</w:t>
      </w:r>
      <w:r w:rsidR="00E412D7" w:rsidRPr="0011264F">
        <w:rPr>
          <w:rFonts w:ascii="Times New Roman" w:hAnsi="Times New Roman" w:cs="Times New Roman"/>
          <w:szCs w:val="24"/>
        </w:rPr>
        <w:lastRenderedPageBreak/>
        <w:t>事故，及时发现</w:t>
      </w:r>
      <w:r w:rsidR="00E412D7" w:rsidRPr="0011264F">
        <w:rPr>
          <w:rFonts w:ascii="Times New Roman" w:hAnsi="Times New Roman" w:cs="Times New Roman" w:hint="eastAsia"/>
          <w:szCs w:val="24"/>
        </w:rPr>
        <w:t>事故</w:t>
      </w:r>
      <w:r w:rsidR="00E412D7" w:rsidRPr="0011264F">
        <w:rPr>
          <w:rFonts w:ascii="Times New Roman" w:hAnsi="Times New Roman" w:cs="Times New Roman"/>
          <w:szCs w:val="24"/>
        </w:rPr>
        <w:t>，及时采取有效措施，对地下水的影响将大大降低</w:t>
      </w:r>
      <w:r w:rsidR="00EA7354" w:rsidRPr="0011264F">
        <w:rPr>
          <w:rFonts w:ascii="Times New Roman" w:hAnsi="Times New Roman" w:cs="Times New Roman" w:hint="eastAsia"/>
          <w:szCs w:val="24"/>
        </w:rPr>
        <w:t>。</w:t>
      </w:r>
    </w:p>
    <w:p w14:paraId="52E63F80" w14:textId="5D8DFC62" w:rsidR="00BD5F0B" w:rsidRPr="0011264F" w:rsidRDefault="00E562AB" w:rsidP="00D7135B">
      <w:pPr>
        <w:ind w:firstLine="480"/>
        <w:rPr>
          <w:rFonts w:ascii="Times New Roman" w:hAnsi="Times New Roman" w:cs="Times New Roman"/>
        </w:rPr>
      </w:pPr>
      <w:bookmarkStart w:id="6" w:name="_Hlk6911474"/>
      <w:bookmarkStart w:id="7" w:name="_Hlk6911456"/>
      <w:r w:rsidRPr="0011264F">
        <w:rPr>
          <w:rFonts w:ascii="Times New Roman" w:hAnsi="Times New Roman" w:cs="Times New Roman" w:hint="eastAsia"/>
        </w:rPr>
        <w:t>本</w:t>
      </w:r>
      <w:r w:rsidRPr="0011264F">
        <w:rPr>
          <w:rFonts w:ascii="Times New Roman" w:hAnsi="Times New Roman" w:cs="Times New Roman"/>
        </w:rPr>
        <w:t>项目噪声贡献可以满足《工业企业厂界环境噪声排放标准》</w:t>
      </w:r>
      <w:r w:rsidRPr="0011264F">
        <w:rPr>
          <w:rFonts w:ascii="Times New Roman" w:hAnsi="Times New Roman" w:cs="Times New Roman"/>
        </w:rPr>
        <w:t>(GB12348-2008)3</w:t>
      </w:r>
      <w:r w:rsidRPr="0011264F">
        <w:rPr>
          <w:rFonts w:ascii="Times New Roman" w:hAnsi="Times New Roman" w:cs="Times New Roman"/>
        </w:rPr>
        <w:t>类标准要求，</w:t>
      </w:r>
      <w:r w:rsidRPr="0011264F">
        <w:rPr>
          <w:rFonts w:hint="eastAsia"/>
        </w:rPr>
        <w:t>项目噪声对周围环境敏感点的噪声影响</w:t>
      </w:r>
      <w:bookmarkStart w:id="8" w:name="_Hlk6911488"/>
      <w:bookmarkEnd w:id="6"/>
      <w:r w:rsidRPr="0011264F">
        <w:rPr>
          <w:rFonts w:hint="eastAsia"/>
        </w:rPr>
        <w:t>较小</w:t>
      </w:r>
      <w:r w:rsidRPr="0011264F">
        <w:rPr>
          <w:rFonts w:ascii="Times New Roman" w:hAnsi="Times New Roman" w:cs="Times New Roman"/>
        </w:rPr>
        <w:t>。</w:t>
      </w:r>
      <w:bookmarkEnd w:id="7"/>
      <w:bookmarkEnd w:id="8"/>
    </w:p>
    <w:p w14:paraId="1FAB507B" w14:textId="216C2522" w:rsidR="00BD5F0B" w:rsidRPr="0011264F" w:rsidRDefault="00E562AB" w:rsidP="00D7135B">
      <w:pPr>
        <w:ind w:firstLineChars="0" w:firstLine="482"/>
        <w:rPr>
          <w:rFonts w:ascii="Times New Roman" w:hAnsi="Times New Roman" w:cs="Times New Roman"/>
          <w:szCs w:val="24"/>
        </w:rPr>
      </w:pPr>
      <w:r w:rsidRPr="0011264F">
        <w:rPr>
          <w:rFonts w:ascii="Times New Roman" w:hAnsi="Times New Roman" w:cs="Times New Roman" w:hint="eastAsia"/>
          <w:szCs w:val="24"/>
        </w:rPr>
        <w:t>本</w:t>
      </w:r>
      <w:r w:rsidR="00E412D7" w:rsidRPr="0011264F">
        <w:rPr>
          <w:rFonts w:ascii="Times New Roman" w:hAnsi="Times New Roman" w:cs="Times New Roman"/>
          <w:szCs w:val="24"/>
        </w:rPr>
        <w:t>工程</w:t>
      </w:r>
      <w:r w:rsidRPr="0011264F">
        <w:rPr>
          <w:rFonts w:ascii="Times New Roman" w:hAnsi="Times New Roman" w:cs="Times New Roman" w:hint="eastAsia"/>
          <w:szCs w:val="24"/>
        </w:rPr>
        <w:t>新增废机油，</w:t>
      </w:r>
      <w:r w:rsidR="00E412D7" w:rsidRPr="0011264F">
        <w:rPr>
          <w:rFonts w:ascii="Times New Roman" w:hAnsi="Times New Roman" w:cs="Times New Roman"/>
          <w:szCs w:val="24"/>
        </w:rPr>
        <w:t>所产</w:t>
      </w:r>
      <w:r w:rsidRPr="0011264F">
        <w:rPr>
          <w:rFonts w:ascii="Times New Roman" w:hAnsi="Times New Roman" w:cs="Times New Roman" w:hint="eastAsia"/>
          <w:szCs w:val="24"/>
        </w:rPr>
        <w:t>危废委托有资质单位进行处置</w:t>
      </w:r>
      <w:r w:rsidR="00E412D7" w:rsidRPr="0011264F">
        <w:rPr>
          <w:rFonts w:ascii="Times New Roman" w:hAnsi="Times New Roman" w:cs="Times New Roman"/>
          <w:szCs w:val="24"/>
        </w:rPr>
        <w:t>，本项目固废对周围环境影响较小。</w:t>
      </w:r>
    </w:p>
    <w:p w14:paraId="77F0B0C3" w14:textId="1E7B432C" w:rsidR="007F1B62" w:rsidRPr="0011264F" w:rsidRDefault="009150CF" w:rsidP="00D7135B">
      <w:pPr>
        <w:ind w:firstLineChars="0" w:firstLine="482"/>
        <w:rPr>
          <w:rFonts w:ascii="Times New Roman" w:hAnsi="Times New Roman" w:cs="Times New Roman"/>
          <w:szCs w:val="24"/>
        </w:rPr>
      </w:pPr>
      <w:r w:rsidRPr="0011264F">
        <w:rPr>
          <w:rFonts w:ascii="Times New Roman" w:hAnsi="Times New Roman" w:cs="Times New Roman" w:hint="eastAsia"/>
          <w:szCs w:val="24"/>
        </w:rPr>
        <w:t>综上所述，从环保的角度分析，本项目建设是可行的。</w:t>
      </w:r>
    </w:p>
    <w:sectPr w:rsidR="007F1B62" w:rsidRPr="0011264F" w:rsidSect="007A60FF">
      <w:headerReference w:type="even" r:id="rId8"/>
      <w:headerReference w:type="default" r:id="rId9"/>
      <w:footerReference w:type="even" r:id="rId10"/>
      <w:footerReference w:type="default" r:id="rId11"/>
      <w:headerReference w:type="first" r:id="rId12"/>
      <w:footerReference w:type="first" r:id="rId13"/>
      <w:pgSz w:w="11906" w:h="16838" w:code="9"/>
      <w:pgMar w:top="1440" w:right="1797" w:bottom="1440" w:left="1797" w:header="851" w:footer="992"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05E2E" w14:textId="77777777" w:rsidR="00EB3D42" w:rsidRDefault="00EB3D42" w:rsidP="00AA44BE">
      <w:pPr>
        <w:spacing w:line="240" w:lineRule="auto"/>
        <w:ind w:firstLine="480"/>
      </w:pPr>
      <w:r>
        <w:separator/>
      </w:r>
    </w:p>
  </w:endnote>
  <w:endnote w:type="continuationSeparator" w:id="0">
    <w:p w14:paraId="410C6893" w14:textId="77777777" w:rsidR="00EB3D42" w:rsidRDefault="00EB3D42" w:rsidP="00AA44B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3AA8B" w14:textId="23EF48F1" w:rsidR="00F2392A" w:rsidRPr="007A60FF" w:rsidRDefault="008851D1" w:rsidP="008851D1">
    <w:pPr>
      <w:pStyle w:val="a5"/>
      <w:pBdr>
        <w:top w:val="single" w:sz="4" w:space="1" w:color="auto"/>
      </w:pBdr>
      <w:ind w:firstLineChars="0" w:firstLine="0"/>
    </w:pPr>
    <w:r w:rsidRPr="00D7135B">
      <w:rPr>
        <w:rFonts w:ascii="Times New Roman" w:eastAsia="黑体" w:hAnsi="Times New Roman" w:cs="Times New Roman"/>
      </w:rPr>
      <w:t>山东金熙环保科技有限公司</w:t>
    </w:r>
    <w:r w:rsidR="007A60FF">
      <w:rPr>
        <w:rFonts w:ascii="Times New Roman" w:eastAsia="黑体" w:hAnsi="Times New Roman" w:cs="Times New Roman" w:hint="eastAsia"/>
      </w:rPr>
      <w:t xml:space="preserve"> </w:t>
    </w:r>
    <w:r w:rsidR="007A60FF">
      <w:rPr>
        <w:rFonts w:ascii="Times New Roman" w:eastAsia="黑体" w:hAnsi="Times New Roman" w:cs="Times New Roman"/>
      </w:rPr>
      <w:t xml:space="preserve">                       </w:t>
    </w:r>
    <w:sdt>
      <w:sdtPr>
        <w:id w:val="91054532"/>
        <w:docPartObj>
          <w:docPartGallery w:val="Page Numbers (Bottom of Page)"/>
          <w:docPartUnique/>
        </w:docPartObj>
      </w:sdtPr>
      <w:sdtEndPr>
        <w:rPr>
          <w:rFonts w:ascii="Times New Roman" w:hAnsi="Times New Roman" w:cs="Times New Roman"/>
        </w:rPr>
      </w:sdtEndPr>
      <w:sdtContent>
        <w:r w:rsidR="00C52B17">
          <w:t xml:space="preserve"> </w:t>
        </w:r>
        <w:r w:rsidR="007A60FF" w:rsidRPr="007A60FF">
          <w:rPr>
            <w:rFonts w:ascii="Times New Roman" w:hAnsi="Times New Roman" w:cs="Times New Roman"/>
          </w:rPr>
          <w:fldChar w:fldCharType="begin"/>
        </w:r>
        <w:r w:rsidR="007A60FF" w:rsidRPr="007A60FF">
          <w:rPr>
            <w:rFonts w:ascii="Times New Roman" w:hAnsi="Times New Roman" w:cs="Times New Roman"/>
          </w:rPr>
          <w:instrText>PAGE   \* MERGEFORMAT</w:instrText>
        </w:r>
        <w:r w:rsidR="007A60FF" w:rsidRPr="007A60FF">
          <w:rPr>
            <w:rFonts w:ascii="Times New Roman" w:hAnsi="Times New Roman" w:cs="Times New Roman"/>
          </w:rPr>
          <w:fldChar w:fldCharType="separate"/>
        </w:r>
        <w:r w:rsidR="00C55C08" w:rsidRPr="00C55C08">
          <w:rPr>
            <w:rFonts w:ascii="Times New Roman" w:hAnsi="Times New Roman" w:cs="Times New Roman"/>
            <w:noProof/>
            <w:lang w:val="zh-CN"/>
          </w:rPr>
          <w:t>2</w:t>
        </w:r>
        <w:r w:rsidR="007A60FF" w:rsidRPr="007A60FF">
          <w:rPr>
            <w:rFonts w:ascii="Times New Roman" w:hAnsi="Times New Roman" w:cs="Times New Roman"/>
          </w:rPr>
          <w:fldChar w:fldCharType="end"/>
        </w:r>
      </w:sdtContent>
    </w:sdt>
    <w:r w:rsidR="00C52B17">
      <w:rPr>
        <w:rFonts w:ascii="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5054809"/>
      <w:docPartObj>
        <w:docPartGallery w:val="Page Numbers (Bottom of Page)"/>
        <w:docPartUnique/>
      </w:docPartObj>
    </w:sdtPr>
    <w:sdtEndPr>
      <w:rPr>
        <w:rFonts w:ascii="Times New Roman" w:eastAsia="黑体" w:hAnsi="Times New Roman" w:cs="Times New Roman"/>
      </w:rPr>
    </w:sdtEndPr>
    <w:sdtContent>
      <w:p w14:paraId="0A65C15E" w14:textId="6E59BA06" w:rsidR="00F608A9" w:rsidRPr="00D7135B" w:rsidRDefault="00D7135B" w:rsidP="000E0000">
        <w:pPr>
          <w:pStyle w:val="a5"/>
          <w:pBdr>
            <w:top w:val="single" w:sz="4" w:space="1" w:color="auto"/>
          </w:pBdr>
          <w:ind w:firstLine="360"/>
          <w:jc w:val="right"/>
          <w:rPr>
            <w:rFonts w:ascii="Times New Roman" w:eastAsia="黑体" w:hAnsi="Times New Roman" w:cs="Times New Roman"/>
          </w:rPr>
        </w:pPr>
        <w:r>
          <w:t xml:space="preserve">  </w:t>
        </w:r>
        <w:r w:rsidR="00F608A9" w:rsidRPr="000E0000">
          <w:rPr>
            <w:rFonts w:ascii="Times New Roman" w:hAnsi="Times New Roman" w:cs="Times New Roman"/>
          </w:rPr>
          <w:fldChar w:fldCharType="begin"/>
        </w:r>
        <w:r w:rsidR="00F608A9" w:rsidRPr="000E0000">
          <w:rPr>
            <w:rFonts w:ascii="Times New Roman" w:hAnsi="Times New Roman" w:cs="Times New Roman"/>
          </w:rPr>
          <w:instrText>PAGE   \* MERGEFORMAT</w:instrText>
        </w:r>
        <w:r w:rsidR="00F608A9" w:rsidRPr="000E0000">
          <w:rPr>
            <w:rFonts w:ascii="Times New Roman" w:hAnsi="Times New Roman" w:cs="Times New Roman"/>
          </w:rPr>
          <w:fldChar w:fldCharType="separate"/>
        </w:r>
        <w:r w:rsidR="00C55C08" w:rsidRPr="00C55C08">
          <w:rPr>
            <w:rFonts w:ascii="Times New Roman" w:hAnsi="Times New Roman" w:cs="Times New Roman"/>
            <w:noProof/>
            <w:lang w:val="zh-CN"/>
          </w:rPr>
          <w:t>1</w:t>
        </w:r>
        <w:r w:rsidR="00F608A9" w:rsidRPr="000E0000">
          <w:rPr>
            <w:rFonts w:ascii="Times New Roman" w:hAnsi="Times New Roman" w:cs="Times New Roman"/>
          </w:rPr>
          <w:fldChar w:fldCharType="end"/>
        </w:r>
        <w:r w:rsidR="000E0000">
          <w:rPr>
            <w:rFonts w:ascii="Times New Roman" w:hAnsi="Times New Roman" w:cs="Times New Roman"/>
          </w:rPr>
          <w:t xml:space="preserve">    </w:t>
        </w:r>
        <w:r w:rsidR="007A60FF">
          <w:rPr>
            <w:rFonts w:ascii="Times New Roman" w:hAnsi="Times New Roman" w:cs="Times New Roman"/>
          </w:rPr>
          <w:t xml:space="preserve">  </w:t>
        </w:r>
        <w:r w:rsidR="000E0000">
          <w:rPr>
            <w:rFonts w:ascii="Times New Roman" w:hAnsi="Times New Roman" w:cs="Times New Roman"/>
          </w:rPr>
          <w:t xml:space="preserve">               </w:t>
        </w:r>
        <w:r w:rsidR="000E0000" w:rsidRPr="00D7135B">
          <w:rPr>
            <w:rFonts w:ascii="Times New Roman" w:eastAsia="黑体" w:hAnsi="Times New Roman" w:cs="Times New Roman"/>
          </w:rPr>
          <w:t>山东金熙环保科技有限公司</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A0BF" w14:textId="77777777" w:rsidR="00F2392A" w:rsidRDefault="00F2392A">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CFED1" w14:textId="77777777" w:rsidR="00EB3D42" w:rsidRDefault="00EB3D42" w:rsidP="00AA44BE">
      <w:pPr>
        <w:spacing w:line="240" w:lineRule="auto"/>
        <w:ind w:firstLine="480"/>
      </w:pPr>
      <w:r>
        <w:separator/>
      </w:r>
    </w:p>
  </w:footnote>
  <w:footnote w:type="continuationSeparator" w:id="0">
    <w:p w14:paraId="18CE4D74" w14:textId="77777777" w:rsidR="00EB3D42" w:rsidRDefault="00EB3D42" w:rsidP="00AA44BE">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FE52C" w14:textId="5E7C6208" w:rsidR="00F2392A" w:rsidRPr="007A60FF" w:rsidRDefault="00E562AB" w:rsidP="007A60FF">
    <w:pPr>
      <w:pStyle w:val="a3"/>
      <w:spacing w:line="240" w:lineRule="auto"/>
      <w:ind w:firstLineChars="0" w:firstLine="0"/>
      <w:jc w:val="both"/>
      <w:rPr>
        <w:rFonts w:ascii="黑体" w:eastAsia="黑体" w:hAnsi="黑体"/>
      </w:rPr>
    </w:pPr>
    <w:r w:rsidRPr="009A2510">
      <w:rPr>
        <w:rFonts w:eastAsia="黑体"/>
      </w:rPr>
      <w:t>山东太阳纸业股份有限公司</w:t>
    </w:r>
    <w:r w:rsidRPr="009A2510">
      <w:rPr>
        <w:rFonts w:eastAsia="黑体"/>
      </w:rPr>
      <w:t>1×6MW</w:t>
    </w:r>
    <w:proofErr w:type="gramStart"/>
    <w:r w:rsidRPr="009A2510">
      <w:rPr>
        <w:rFonts w:eastAsia="黑体"/>
      </w:rPr>
      <w:t>抽凝机组</w:t>
    </w:r>
    <w:proofErr w:type="gramEnd"/>
    <w:r w:rsidRPr="009A2510">
      <w:rPr>
        <w:rFonts w:eastAsia="黑体"/>
      </w:rPr>
      <w:t>升级改造为背压机组项目</w:t>
    </w:r>
    <w:r w:rsidRPr="009A2510">
      <w:rPr>
        <w:rFonts w:eastAsia="黑体"/>
        <w:bCs/>
      </w:rPr>
      <w:t>环境影响报告书</w:t>
    </w:r>
    <w:r w:rsidR="007A60FF">
      <w:rPr>
        <w:rFonts w:ascii="黑体" w:eastAsia="黑体" w:hAnsi="黑体"/>
      </w:rPr>
      <w:t xml:space="preserve">          </w:t>
    </w:r>
    <w:r w:rsidR="007A60FF">
      <w:rPr>
        <w:rFonts w:ascii="黑体" w:eastAsia="黑体" w:hAnsi="黑体" w:hint="eastAsia"/>
      </w:rPr>
      <w:t>概述</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48B11" w14:textId="20405C97" w:rsidR="00AB50E5" w:rsidRPr="00F1527E" w:rsidRDefault="005B1544" w:rsidP="00F1527E">
    <w:pPr>
      <w:pStyle w:val="a3"/>
      <w:spacing w:line="240" w:lineRule="auto"/>
      <w:ind w:firstLineChars="0" w:firstLine="0"/>
      <w:jc w:val="both"/>
      <w:rPr>
        <w:rFonts w:ascii="黑体" w:eastAsia="黑体" w:hAnsi="黑体"/>
      </w:rPr>
    </w:pPr>
    <w:r w:rsidRPr="009A2510">
      <w:rPr>
        <w:rFonts w:eastAsia="黑体"/>
      </w:rPr>
      <w:t>山东太阳纸业股份有限公司</w:t>
    </w:r>
    <w:r w:rsidRPr="009A2510">
      <w:rPr>
        <w:rFonts w:eastAsia="黑体"/>
      </w:rPr>
      <w:t>1×6MW</w:t>
    </w:r>
    <w:proofErr w:type="gramStart"/>
    <w:r w:rsidRPr="009A2510">
      <w:rPr>
        <w:rFonts w:eastAsia="黑体"/>
      </w:rPr>
      <w:t>抽凝机组</w:t>
    </w:r>
    <w:proofErr w:type="gramEnd"/>
    <w:r w:rsidRPr="009A2510">
      <w:rPr>
        <w:rFonts w:eastAsia="黑体"/>
      </w:rPr>
      <w:t>升级改造为背压机组项目</w:t>
    </w:r>
    <w:r w:rsidRPr="009A2510">
      <w:rPr>
        <w:rFonts w:eastAsia="黑体"/>
        <w:bCs/>
      </w:rPr>
      <w:t>环境影响报告书</w:t>
    </w:r>
    <w:r w:rsidR="00AB50E5">
      <w:rPr>
        <w:rFonts w:ascii="黑体" w:eastAsia="黑体" w:hAnsi="黑体"/>
      </w:rPr>
      <w:t xml:space="preserve">   </w:t>
    </w:r>
    <w:r>
      <w:rPr>
        <w:rFonts w:ascii="黑体" w:eastAsia="黑体" w:hAnsi="黑体"/>
      </w:rPr>
      <w:t xml:space="preserve">      </w:t>
    </w:r>
    <w:r w:rsidR="00BD5F0B">
      <w:rPr>
        <w:rFonts w:ascii="黑体" w:eastAsia="黑体" w:hAnsi="黑体" w:hint="eastAsia"/>
      </w:rPr>
      <w:t>概述</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8006" w14:textId="77777777" w:rsidR="00F2392A" w:rsidRDefault="00F2392A">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E69B2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0496558A"/>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2F368EF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8146DB8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A96E4C6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226ABF0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8880179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7EAF6B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C1161A7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2DAE066"/>
    <w:lvl w:ilvl="0">
      <w:start w:val="1"/>
      <w:numFmt w:val="bullet"/>
      <w:lvlText w:val=""/>
      <w:lvlJc w:val="left"/>
      <w:pPr>
        <w:tabs>
          <w:tab w:val="num" w:pos="360"/>
        </w:tabs>
        <w:ind w:left="360" w:hangingChars="200" w:hanging="360"/>
      </w:pPr>
      <w:rPr>
        <w:rFonts w:ascii="Wingdings" w:hAnsi="Wingdings" w:hint="default"/>
      </w:rPr>
    </w:lvl>
  </w:abstractNum>
  <w:num w:numId="1" w16cid:durableId="663749561">
    <w:abstractNumId w:val="8"/>
  </w:num>
  <w:num w:numId="2" w16cid:durableId="1757557232">
    <w:abstractNumId w:val="3"/>
  </w:num>
  <w:num w:numId="3" w16cid:durableId="442960598">
    <w:abstractNumId w:val="2"/>
  </w:num>
  <w:num w:numId="4" w16cid:durableId="1006204810">
    <w:abstractNumId w:val="1"/>
  </w:num>
  <w:num w:numId="5" w16cid:durableId="1892423591">
    <w:abstractNumId w:val="0"/>
  </w:num>
  <w:num w:numId="6" w16cid:durableId="1722168780">
    <w:abstractNumId w:val="9"/>
  </w:num>
  <w:num w:numId="7" w16cid:durableId="2007702912">
    <w:abstractNumId w:val="7"/>
  </w:num>
  <w:num w:numId="8" w16cid:durableId="719718241">
    <w:abstractNumId w:val="6"/>
  </w:num>
  <w:num w:numId="9" w16cid:durableId="1751652520">
    <w:abstractNumId w:val="5"/>
  </w:num>
  <w:num w:numId="10" w16cid:durableId="12525409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323"/>
    <w:rsid w:val="00000C2E"/>
    <w:rsid w:val="00003792"/>
    <w:rsid w:val="00006AA7"/>
    <w:rsid w:val="00015022"/>
    <w:rsid w:val="000234D6"/>
    <w:rsid w:val="00034549"/>
    <w:rsid w:val="000449C9"/>
    <w:rsid w:val="00052D06"/>
    <w:rsid w:val="00055753"/>
    <w:rsid w:val="000573D6"/>
    <w:rsid w:val="00061E3A"/>
    <w:rsid w:val="00077B20"/>
    <w:rsid w:val="000844B9"/>
    <w:rsid w:val="000A43E9"/>
    <w:rsid w:val="000A7A5E"/>
    <w:rsid w:val="000B45A3"/>
    <w:rsid w:val="000B4832"/>
    <w:rsid w:val="000B54E6"/>
    <w:rsid w:val="000B60A9"/>
    <w:rsid w:val="000B694E"/>
    <w:rsid w:val="000C0736"/>
    <w:rsid w:val="000C75B9"/>
    <w:rsid w:val="000D541F"/>
    <w:rsid w:val="000E0000"/>
    <w:rsid w:val="000E5B1D"/>
    <w:rsid w:val="00103581"/>
    <w:rsid w:val="00106A95"/>
    <w:rsid w:val="0011264F"/>
    <w:rsid w:val="00125A33"/>
    <w:rsid w:val="00133381"/>
    <w:rsid w:val="00160F44"/>
    <w:rsid w:val="00164158"/>
    <w:rsid w:val="0016735E"/>
    <w:rsid w:val="00177C24"/>
    <w:rsid w:val="00182B92"/>
    <w:rsid w:val="00186204"/>
    <w:rsid w:val="00196D86"/>
    <w:rsid w:val="001A10C4"/>
    <w:rsid w:val="001A4302"/>
    <w:rsid w:val="001D1D54"/>
    <w:rsid w:val="001D279B"/>
    <w:rsid w:val="001E6A41"/>
    <w:rsid w:val="001F0BFE"/>
    <w:rsid w:val="001F15FB"/>
    <w:rsid w:val="001F7F42"/>
    <w:rsid w:val="002018EC"/>
    <w:rsid w:val="00217D38"/>
    <w:rsid w:val="00223066"/>
    <w:rsid w:val="00233E3E"/>
    <w:rsid w:val="00257357"/>
    <w:rsid w:val="00280C25"/>
    <w:rsid w:val="00287FB0"/>
    <w:rsid w:val="002A7DFB"/>
    <w:rsid w:val="002B24C0"/>
    <w:rsid w:val="002C3566"/>
    <w:rsid w:val="002D0269"/>
    <w:rsid w:val="002D7A8F"/>
    <w:rsid w:val="002E19EC"/>
    <w:rsid w:val="002E4C42"/>
    <w:rsid w:val="00322917"/>
    <w:rsid w:val="00322CEC"/>
    <w:rsid w:val="00327156"/>
    <w:rsid w:val="003343A4"/>
    <w:rsid w:val="00337F44"/>
    <w:rsid w:val="003601FC"/>
    <w:rsid w:val="00362D5E"/>
    <w:rsid w:val="00367F4A"/>
    <w:rsid w:val="00391EC6"/>
    <w:rsid w:val="003A2FB8"/>
    <w:rsid w:val="003A3C77"/>
    <w:rsid w:val="003B6284"/>
    <w:rsid w:val="003D53F6"/>
    <w:rsid w:val="003D7693"/>
    <w:rsid w:val="003F6BD9"/>
    <w:rsid w:val="003F7FF8"/>
    <w:rsid w:val="0041749E"/>
    <w:rsid w:val="00434792"/>
    <w:rsid w:val="004364A5"/>
    <w:rsid w:val="00440887"/>
    <w:rsid w:val="004416A1"/>
    <w:rsid w:val="00460856"/>
    <w:rsid w:val="00461F03"/>
    <w:rsid w:val="004651C3"/>
    <w:rsid w:val="00472485"/>
    <w:rsid w:val="0048032B"/>
    <w:rsid w:val="004B11C4"/>
    <w:rsid w:val="004C0120"/>
    <w:rsid w:val="004C2175"/>
    <w:rsid w:val="004F50BD"/>
    <w:rsid w:val="00506450"/>
    <w:rsid w:val="005209AB"/>
    <w:rsid w:val="00523323"/>
    <w:rsid w:val="00525C82"/>
    <w:rsid w:val="005462EB"/>
    <w:rsid w:val="00554131"/>
    <w:rsid w:val="00557947"/>
    <w:rsid w:val="00562A7B"/>
    <w:rsid w:val="005638F4"/>
    <w:rsid w:val="00570361"/>
    <w:rsid w:val="00580861"/>
    <w:rsid w:val="00582126"/>
    <w:rsid w:val="005A23F7"/>
    <w:rsid w:val="005B09C6"/>
    <w:rsid w:val="005B1544"/>
    <w:rsid w:val="005B1E66"/>
    <w:rsid w:val="005B4649"/>
    <w:rsid w:val="005D1803"/>
    <w:rsid w:val="005E0166"/>
    <w:rsid w:val="005E6B45"/>
    <w:rsid w:val="005F7872"/>
    <w:rsid w:val="00600FFE"/>
    <w:rsid w:val="0060192B"/>
    <w:rsid w:val="006068F2"/>
    <w:rsid w:val="00616E3E"/>
    <w:rsid w:val="00623351"/>
    <w:rsid w:val="00627113"/>
    <w:rsid w:val="0063573A"/>
    <w:rsid w:val="00635980"/>
    <w:rsid w:val="006458B6"/>
    <w:rsid w:val="00646CD9"/>
    <w:rsid w:val="0066773C"/>
    <w:rsid w:val="00693622"/>
    <w:rsid w:val="006A0C1E"/>
    <w:rsid w:val="006A64BA"/>
    <w:rsid w:val="006A6B1A"/>
    <w:rsid w:val="006B4913"/>
    <w:rsid w:val="006B6BA1"/>
    <w:rsid w:val="006C3F6D"/>
    <w:rsid w:val="006D2555"/>
    <w:rsid w:val="006E505C"/>
    <w:rsid w:val="006E5A5C"/>
    <w:rsid w:val="006F5CC6"/>
    <w:rsid w:val="00710023"/>
    <w:rsid w:val="007123DF"/>
    <w:rsid w:val="00717BA7"/>
    <w:rsid w:val="0072142B"/>
    <w:rsid w:val="00726767"/>
    <w:rsid w:val="007348DA"/>
    <w:rsid w:val="00760BA8"/>
    <w:rsid w:val="0077719C"/>
    <w:rsid w:val="007930A8"/>
    <w:rsid w:val="007A263E"/>
    <w:rsid w:val="007A45E8"/>
    <w:rsid w:val="007A60FF"/>
    <w:rsid w:val="007B1B14"/>
    <w:rsid w:val="007D1CF6"/>
    <w:rsid w:val="007D4192"/>
    <w:rsid w:val="007E2375"/>
    <w:rsid w:val="007F1A50"/>
    <w:rsid w:val="007F1B62"/>
    <w:rsid w:val="008329B8"/>
    <w:rsid w:val="0083485B"/>
    <w:rsid w:val="00841DF0"/>
    <w:rsid w:val="00842814"/>
    <w:rsid w:val="00846C6B"/>
    <w:rsid w:val="00861295"/>
    <w:rsid w:val="008811BF"/>
    <w:rsid w:val="008838EE"/>
    <w:rsid w:val="00883BDA"/>
    <w:rsid w:val="008851D1"/>
    <w:rsid w:val="00895608"/>
    <w:rsid w:val="008A4C33"/>
    <w:rsid w:val="008B4449"/>
    <w:rsid w:val="008E674F"/>
    <w:rsid w:val="008E7434"/>
    <w:rsid w:val="008F3AB0"/>
    <w:rsid w:val="008F476F"/>
    <w:rsid w:val="008F6BB1"/>
    <w:rsid w:val="008F6F6E"/>
    <w:rsid w:val="009027FA"/>
    <w:rsid w:val="00902ABF"/>
    <w:rsid w:val="0090435F"/>
    <w:rsid w:val="00913DA2"/>
    <w:rsid w:val="009150CF"/>
    <w:rsid w:val="009167C5"/>
    <w:rsid w:val="00920816"/>
    <w:rsid w:val="009221C9"/>
    <w:rsid w:val="00943801"/>
    <w:rsid w:val="00946792"/>
    <w:rsid w:val="00952085"/>
    <w:rsid w:val="00952B94"/>
    <w:rsid w:val="00966A19"/>
    <w:rsid w:val="0097625E"/>
    <w:rsid w:val="009803B4"/>
    <w:rsid w:val="009B7287"/>
    <w:rsid w:val="009C0B37"/>
    <w:rsid w:val="009C1F79"/>
    <w:rsid w:val="009C7664"/>
    <w:rsid w:val="009D375B"/>
    <w:rsid w:val="009D478B"/>
    <w:rsid w:val="009D497B"/>
    <w:rsid w:val="009E524C"/>
    <w:rsid w:val="009E74A2"/>
    <w:rsid w:val="009F7770"/>
    <w:rsid w:val="00A254FA"/>
    <w:rsid w:val="00A26457"/>
    <w:rsid w:val="00A27F32"/>
    <w:rsid w:val="00A31AB3"/>
    <w:rsid w:val="00A43B9C"/>
    <w:rsid w:val="00A44118"/>
    <w:rsid w:val="00A60B49"/>
    <w:rsid w:val="00A674BE"/>
    <w:rsid w:val="00A74705"/>
    <w:rsid w:val="00A81894"/>
    <w:rsid w:val="00A82B49"/>
    <w:rsid w:val="00A93E7A"/>
    <w:rsid w:val="00AA0167"/>
    <w:rsid w:val="00AA44BE"/>
    <w:rsid w:val="00AB0402"/>
    <w:rsid w:val="00AB081F"/>
    <w:rsid w:val="00AB50E5"/>
    <w:rsid w:val="00AB71F4"/>
    <w:rsid w:val="00AC370E"/>
    <w:rsid w:val="00AD1326"/>
    <w:rsid w:val="00AD3E53"/>
    <w:rsid w:val="00AD7CB9"/>
    <w:rsid w:val="00B00E4E"/>
    <w:rsid w:val="00B1121F"/>
    <w:rsid w:val="00B11388"/>
    <w:rsid w:val="00B27D92"/>
    <w:rsid w:val="00B310CD"/>
    <w:rsid w:val="00B35500"/>
    <w:rsid w:val="00B62C06"/>
    <w:rsid w:val="00B64A70"/>
    <w:rsid w:val="00B64E41"/>
    <w:rsid w:val="00B65E8C"/>
    <w:rsid w:val="00B65FC9"/>
    <w:rsid w:val="00B95078"/>
    <w:rsid w:val="00BA1FC7"/>
    <w:rsid w:val="00BB4572"/>
    <w:rsid w:val="00BB5C05"/>
    <w:rsid w:val="00BC4028"/>
    <w:rsid w:val="00BD5F0B"/>
    <w:rsid w:val="00BE5617"/>
    <w:rsid w:val="00BF2F5A"/>
    <w:rsid w:val="00C027D8"/>
    <w:rsid w:val="00C07BFD"/>
    <w:rsid w:val="00C10F43"/>
    <w:rsid w:val="00C118D5"/>
    <w:rsid w:val="00C129C4"/>
    <w:rsid w:val="00C304DA"/>
    <w:rsid w:val="00C43D3E"/>
    <w:rsid w:val="00C46462"/>
    <w:rsid w:val="00C52B17"/>
    <w:rsid w:val="00C53726"/>
    <w:rsid w:val="00C55C08"/>
    <w:rsid w:val="00C67737"/>
    <w:rsid w:val="00C74440"/>
    <w:rsid w:val="00C77A3C"/>
    <w:rsid w:val="00C83AE8"/>
    <w:rsid w:val="00CB51C0"/>
    <w:rsid w:val="00CC1919"/>
    <w:rsid w:val="00CC79A8"/>
    <w:rsid w:val="00CD1EB0"/>
    <w:rsid w:val="00CD38A3"/>
    <w:rsid w:val="00CE1DE6"/>
    <w:rsid w:val="00CE22CA"/>
    <w:rsid w:val="00CE3225"/>
    <w:rsid w:val="00CE78C3"/>
    <w:rsid w:val="00D15F3A"/>
    <w:rsid w:val="00D21D7E"/>
    <w:rsid w:val="00D24EC1"/>
    <w:rsid w:val="00D27B7C"/>
    <w:rsid w:val="00D42C75"/>
    <w:rsid w:val="00D56637"/>
    <w:rsid w:val="00D61790"/>
    <w:rsid w:val="00D62240"/>
    <w:rsid w:val="00D64337"/>
    <w:rsid w:val="00D67A23"/>
    <w:rsid w:val="00D7135B"/>
    <w:rsid w:val="00D7222F"/>
    <w:rsid w:val="00D76A0B"/>
    <w:rsid w:val="00D90C82"/>
    <w:rsid w:val="00DA6DF4"/>
    <w:rsid w:val="00DC51FB"/>
    <w:rsid w:val="00DC7F5A"/>
    <w:rsid w:val="00DD6F6A"/>
    <w:rsid w:val="00DE087D"/>
    <w:rsid w:val="00DE2B22"/>
    <w:rsid w:val="00DE35FC"/>
    <w:rsid w:val="00DE472A"/>
    <w:rsid w:val="00E02D97"/>
    <w:rsid w:val="00E13032"/>
    <w:rsid w:val="00E151DF"/>
    <w:rsid w:val="00E362E7"/>
    <w:rsid w:val="00E37E9D"/>
    <w:rsid w:val="00E412D7"/>
    <w:rsid w:val="00E45C93"/>
    <w:rsid w:val="00E50E8A"/>
    <w:rsid w:val="00E52627"/>
    <w:rsid w:val="00E562AB"/>
    <w:rsid w:val="00E748AE"/>
    <w:rsid w:val="00E7625E"/>
    <w:rsid w:val="00E77581"/>
    <w:rsid w:val="00EA1568"/>
    <w:rsid w:val="00EA7354"/>
    <w:rsid w:val="00EB2F69"/>
    <w:rsid w:val="00EB3D42"/>
    <w:rsid w:val="00EB4878"/>
    <w:rsid w:val="00EC2E6F"/>
    <w:rsid w:val="00EC647C"/>
    <w:rsid w:val="00ED05E0"/>
    <w:rsid w:val="00ED4465"/>
    <w:rsid w:val="00ED4B87"/>
    <w:rsid w:val="00ED50F7"/>
    <w:rsid w:val="00EF3F21"/>
    <w:rsid w:val="00EF67EE"/>
    <w:rsid w:val="00F0062B"/>
    <w:rsid w:val="00F1527E"/>
    <w:rsid w:val="00F2392A"/>
    <w:rsid w:val="00F33CA0"/>
    <w:rsid w:val="00F33CB2"/>
    <w:rsid w:val="00F35246"/>
    <w:rsid w:val="00F36E53"/>
    <w:rsid w:val="00F43275"/>
    <w:rsid w:val="00F44E3F"/>
    <w:rsid w:val="00F54EBE"/>
    <w:rsid w:val="00F54FFE"/>
    <w:rsid w:val="00F608A9"/>
    <w:rsid w:val="00F62411"/>
    <w:rsid w:val="00F649C7"/>
    <w:rsid w:val="00F71042"/>
    <w:rsid w:val="00F71682"/>
    <w:rsid w:val="00F87FF2"/>
    <w:rsid w:val="00F930B3"/>
    <w:rsid w:val="00F969BA"/>
    <w:rsid w:val="00FB0C80"/>
    <w:rsid w:val="00FB4DB8"/>
    <w:rsid w:val="00FB7092"/>
    <w:rsid w:val="00FC116F"/>
    <w:rsid w:val="00FC1967"/>
    <w:rsid w:val="00FD76CF"/>
    <w:rsid w:val="00FF3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B2BE7"/>
  <w15:chartTrackingRefBased/>
  <w15:docId w15:val="{42CFA944-E6EF-40DB-9E78-38BDA1BFF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24C0"/>
    <w:pPr>
      <w:widowControl w:val="0"/>
      <w:spacing w:line="360" w:lineRule="auto"/>
      <w:ind w:firstLineChars="200" w:firstLine="200"/>
      <w:jc w:val="both"/>
    </w:pPr>
    <w:rPr>
      <w:rFonts w:eastAsia="宋体"/>
      <w:sz w:val="24"/>
    </w:rPr>
  </w:style>
  <w:style w:type="paragraph" w:styleId="1">
    <w:name w:val="heading 1"/>
    <w:basedOn w:val="a"/>
    <w:next w:val="a"/>
    <w:link w:val="10"/>
    <w:uiPriority w:val="9"/>
    <w:qFormat/>
    <w:rsid w:val="00F1527E"/>
    <w:pPr>
      <w:keepNext/>
      <w:keepLines/>
      <w:ind w:firstLineChars="0" w:firstLine="0"/>
      <w:jc w:val="center"/>
      <w:outlineLvl w:val="0"/>
    </w:pPr>
    <w:rPr>
      <w:rFonts w:eastAsia="黑体"/>
      <w:bCs/>
      <w:kern w:val="44"/>
      <w:sz w:val="32"/>
      <w:szCs w:val="44"/>
    </w:rPr>
  </w:style>
  <w:style w:type="paragraph" w:styleId="2">
    <w:name w:val="heading 2"/>
    <w:basedOn w:val="a"/>
    <w:next w:val="a"/>
    <w:link w:val="20"/>
    <w:uiPriority w:val="9"/>
    <w:unhideWhenUsed/>
    <w:qFormat/>
    <w:rsid w:val="00AA44BE"/>
    <w:pPr>
      <w:keepNext/>
      <w:keepLines/>
      <w:ind w:firstLineChars="0" w:firstLine="0"/>
      <w:outlineLvl w:val="1"/>
    </w:pPr>
    <w:rPr>
      <w:rFonts w:asciiTheme="majorHAnsi" w:eastAsia="黑体" w:hAnsiTheme="majorHAnsi" w:cstheme="majorBidi"/>
      <w:b/>
      <w:bCs/>
      <w:sz w:val="30"/>
      <w:szCs w:val="32"/>
    </w:rPr>
  </w:style>
  <w:style w:type="paragraph" w:styleId="3">
    <w:name w:val="heading 3"/>
    <w:basedOn w:val="a"/>
    <w:next w:val="a"/>
    <w:link w:val="30"/>
    <w:uiPriority w:val="9"/>
    <w:unhideWhenUsed/>
    <w:qFormat/>
    <w:rsid w:val="00AA44BE"/>
    <w:pPr>
      <w:keepNext/>
      <w:keepLines/>
      <w:ind w:firstLineChars="0" w:firstLine="0"/>
      <w:outlineLvl w:val="2"/>
    </w:pPr>
    <w:rPr>
      <w:b/>
      <w:bCs/>
      <w:sz w:val="28"/>
      <w:szCs w:val="32"/>
    </w:rPr>
  </w:style>
  <w:style w:type="paragraph" w:styleId="4">
    <w:name w:val="heading 4"/>
    <w:basedOn w:val="a"/>
    <w:next w:val="a"/>
    <w:link w:val="40"/>
    <w:uiPriority w:val="9"/>
    <w:unhideWhenUsed/>
    <w:qFormat/>
    <w:rsid w:val="00F1527E"/>
    <w:pPr>
      <w:keepNext/>
      <w:keepLines/>
      <w:ind w:firstLineChars="0" w:firstLine="0"/>
      <w:outlineLvl w:val="3"/>
    </w:pPr>
    <w:rPr>
      <w:rFonts w:asciiTheme="majorHAnsi" w:hAnsiTheme="majorHAnsi" w:cstheme="majorBidi"/>
      <w:b/>
      <w:bCs/>
      <w:szCs w:val="28"/>
    </w:rPr>
  </w:style>
  <w:style w:type="paragraph" w:styleId="5">
    <w:name w:val="heading 5"/>
    <w:basedOn w:val="a"/>
    <w:next w:val="a"/>
    <w:link w:val="50"/>
    <w:uiPriority w:val="9"/>
    <w:unhideWhenUsed/>
    <w:qFormat/>
    <w:rsid w:val="00F1527E"/>
    <w:pPr>
      <w:keepNext/>
      <w:keepLines/>
      <w:ind w:firstLineChars="0" w:firstLine="0"/>
      <w:jc w:val="center"/>
      <w:outlineLvl w:val="4"/>
    </w:pPr>
    <w:rPr>
      <w:rFonts w:eastAsia="黑体"/>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A44BE"/>
    <w:rPr>
      <w:sz w:val="18"/>
      <w:szCs w:val="18"/>
    </w:rPr>
  </w:style>
  <w:style w:type="paragraph" w:styleId="a5">
    <w:name w:val="footer"/>
    <w:basedOn w:val="a"/>
    <w:link w:val="a6"/>
    <w:uiPriority w:val="99"/>
    <w:unhideWhenUsed/>
    <w:rsid w:val="00AA44BE"/>
    <w:pPr>
      <w:tabs>
        <w:tab w:val="center" w:pos="4153"/>
        <w:tab w:val="right" w:pos="8306"/>
      </w:tabs>
      <w:snapToGrid w:val="0"/>
      <w:jc w:val="left"/>
    </w:pPr>
    <w:rPr>
      <w:sz w:val="18"/>
      <w:szCs w:val="18"/>
    </w:rPr>
  </w:style>
  <w:style w:type="character" w:customStyle="1" w:styleId="a6">
    <w:name w:val="页脚 字符"/>
    <w:basedOn w:val="a0"/>
    <w:link w:val="a5"/>
    <w:uiPriority w:val="99"/>
    <w:rsid w:val="00AA44BE"/>
    <w:rPr>
      <w:sz w:val="18"/>
      <w:szCs w:val="18"/>
    </w:rPr>
  </w:style>
  <w:style w:type="character" w:customStyle="1" w:styleId="10">
    <w:name w:val="标题 1 字符"/>
    <w:basedOn w:val="a0"/>
    <w:link w:val="1"/>
    <w:uiPriority w:val="9"/>
    <w:rsid w:val="00F1527E"/>
    <w:rPr>
      <w:rFonts w:eastAsia="黑体"/>
      <w:bCs/>
      <w:kern w:val="44"/>
      <w:sz w:val="32"/>
      <w:szCs w:val="44"/>
    </w:rPr>
  </w:style>
  <w:style w:type="character" w:customStyle="1" w:styleId="20">
    <w:name w:val="标题 2 字符"/>
    <w:basedOn w:val="a0"/>
    <w:link w:val="2"/>
    <w:uiPriority w:val="9"/>
    <w:rsid w:val="00AA44BE"/>
    <w:rPr>
      <w:rFonts w:asciiTheme="majorHAnsi" w:eastAsia="黑体" w:hAnsiTheme="majorHAnsi" w:cstheme="majorBidi"/>
      <w:b/>
      <w:bCs/>
      <w:sz w:val="30"/>
      <w:szCs w:val="32"/>
    </w:rPr>
  </w:style>
  <w:style w:type="character" w:customStyle="1" w:styleId="30">
    <w:name w:val="标题 3 字符"/>
    <w:basedOn w:val="a0"/>
    <w:link w:val="3"/>
    <w:uiPriority w:val="9"/>
    <w:rsid w:val="00AA44BE"/>
    <w:rPr>
      <w:rFonts w:eastAsia="宋体"/>
      <w:b/>
      <w:bCs/>
      <w:sz w:val="28"/>
      <w:szCs w:val="32"/>
    </w:rPr>
  </w:style>
  <w:style w:type="character" w:customStyle="1" w:styleId="40">
    <w:name w:val="标题 4 字符"/>
    <w:basedOn w:val="a0"/>
    <w:link w:val="4"/>
    <w:uiPriority w:val="9"/>
    <w:rsid w:val="00F1527E"/>
    <w:rPr>
      <w:rFonts w:asciiTheme="majorHAnsi" w:eastAsia="宋体" w:hAnsiTheme="majorHAnsi" w:cstheme="majorBidi"/>
      <w:b/>
      <w:bCs/>
      <w:sz w:val="24"/>
      <w:szCs w:val="28"/>
    </w:rPr>
  </w:style>
  <w:style w:type="character" w:customStyle="1" w:styleId="50">
    <w:name w:val="标题 5 字符"/>
    <w:basedOn w:val="a0"/>
    <w:link w:val="5"/>
    <w:uiPriority w:val="9"/>
    <w:rsid w:val="00F1527E"/>
    <w:rPr>
      <w:rFonts w:eastAsia="黑体"/>
      <w:bCs/>
      <w:sz w:val="24"/>
      <w:szCs w:val="28"/>
    </w:rPr>
  </w:style>
  <w:style w:type="character" w:styleId="a7">
    <w:name w:val="annotation reference"/>
    <w:basedOn w:val="a0"/>
    <w:uiPriority w:val="99"/>
    <w:semiHidden/>
    <w:unhideWhenUsed/>
    <w:rsid w:val="000D541F"/>
    <w:rPr>
      <w:sz w:val="21"/>
      <w:szCs w:val="21"/>
    </w:rPr>
  </w:style>
  <w:style w:type="paragraph" w:styleId="a8">
    <w:name w:val="annotation text"/>
    <w:basedOn w:val="a"/>
    <w:link w:val="a9"/>
    <w:uiPriority w:val="99"/>
    <w:unhideWhenUsed/>
    <w:rsid w:val="000D541F"/>
    <w:pPr>
      <w:jc w:val="left"/>
    </w:pPr>
  </w:style>
  <w:style w:type="character" w:customStyle="1" w:styleId="a9">
    <w:name w:val="批注文字 字符"/>
    <w:basedOn w:val="a0"/>
    <w:link w:val="a8"/>
    <w:uiPriority w:val="99"/>
    <w:rsid w:val="000D541F"/>
    <w:rPr>
      <w:rFonts w:eastAsia="宋体"/>
      <w:sz w:val="24"/>
    </w:rPr>
  </w:style>
  <w:style w:type="paragraph" w:styleId="aa">
    <w:name w:val="annotation subject"/>
    <w:basedOn w:val="a8"/>
    <w:next w:val="a8"/>
    <w:link w:val="ab"/>
    <w:uiPriority w:val="99"/>
    <w:semiHidden/>
    <w:unhideWhenUsed/>
    <w:rsid w:val="000D541F"/>
    <w:rPr>
      <w:b/>
      <w:bCs/>
    </w:rPr>
  </w:style>
  <w:style w:type="character" w:customStyle="1" w:styleId="ab">
    <w:name w:val="批注主题 字符"/>
    <w:basedOn w:val="a9"/>
    <w:link w:val="aa"/>
    <w:uiPriority w:val="99"/>
    <w:semiHidden/>
    <w:rsid w:val="000D541F"/>
    <w:rPr>
      <w:rFonts w:eastAsia="宋体"/>
      <w:b/>
      <w:bCs/>
      <w:sz w:val="24"/>
    </w:rPr>
  </w:style>
  <w:style w:type="paragraph" w:styleId="ac">
    <w:name w:val="Balloon Text"/>
    <w:basedOn w:val="a"/>
    <w:link w:val="ad"/>
    <w:uiPriority w:val="99"/>
    <w:semiHidden/>
    <w:unhideWhenUsed/>
    <w:rsid w:val="000D541F"/>
    <w:pPr>
      <w:spacing w:line="240" w:lineRule="auto"/>
    </w:pPr>
    <w:rPr>
      <w:sz w:val="18"/>
      <w:szCs w:val="18"/>
    </w:rPr>
  </w:style>
  <w:style w:type="character" w:customStyle="1" w:styleId="ad">
    <w:name w:val="批注框文本 字符"/>
    <w:basedOn w:val="a0"/>
    <w:link w:val="ac"/>
    <w:uiPriority w:val="99"/>
    <w:semiHidden/>
    <w:rsid w:val="000D541F"/>
    <w:rPr>
      <w:rFonts w:eastAsia="宋体"/>
      <w:sz w:val="18"/>
      <w:szCs w:val="18"/>
    </w:rPr>
  </w:style>
  <w:style w:type="paragraph" w:customStyle="1" w:styleId="ae">
    <w:name w:val="表头"/>
    <w:basedOn w:val="a"/>
    <w:next w:val="a"/>
    <w:rsid w:val="006B6BA1"/>
    <w:pPr>
      <w:spacing w:beforeLines="50" w:before="50" w:line="240" w:lineRule="auto"/>
      <w:ind w:firstLineChars="0" w:firstLine="0"/>
      <w:jc w:val="center"/>
    </w:pPr>
    <w:rPr>
      <w:rFonts w:ascii="Times New Roman" w:hAnsi="Times New Roman" w:cs="Times New Roman"/>
      <w:noProof/>
      <w:spacing w:val="20"/>
      <w:kern w:val="0"/>
      <w:sz w:val="28"/>
    </w:rPr>
  </w:style>
  <w:style w:type="paragraph" w:styleId="21">
    <w:name w:val="Body Text Indent 2"/>
    <w:basedOn w:val="a"/>
    <w:link w:val="22"/>
    <w:rsid w:val="00EC647C"/>
    <w:pPr>
      <w:spacing w:after="120" w:line="480" w:lineRule="auto"/>
      <w:ind w:leftChars="200" w:left="420" w:firstLineChars="0" w:firstLine="0"/>
    </w:pPr>
    <w:rPr>
      <w:rFonts w:ascii="Times New Roman" w:hAnsi="Times New Roman" w:cs="Times New Roman"/>
      <w:sz w:val="21"/>
      <w:szCs w:val="24"/>
    </w:rPr>
  </w:style>
  <w:style w:type="character" w:customStyle="1" w:styleId="22">
    <w:name w:val="正文文本缩进 2 字符"/>
    <w:basedOn w:val="a0"/>
    <w:link w:val="21"/>
    <w:rsid w:val="00EC647C"/>
    <w:rPr>
      <w:rFonts w:ascii="Times New Roman" w:eastAsia="宋体" w:hAnsi="Times New Roman" w:cs="Times New Roman"/>
      <w:szCs w:val="24"/>
    </w:rPr>
  </w:style>
  <w:style w:type="paragraph" w:customStyle="1" w:styleId="af">
    <w:name w:val="表格文字"/>
    <w:basedOn w:val="a"/>
    <w:next w:val="a"/>
    <w:link w:val="Char"/>
    <w:rsid w:val="00FB7092"/>
    <w:pPr>
      <w:spacing w:beforeLines="30" w:before="30" w:afterLines="30" w:after="30" w:line="240" w:lineRule="auto"/>
      <w:ind w:firstLineChars="0" w:firstLine="0"/>
      <w:jc w:val="center"/>
    </w:pPr>
    <w:rPr>
      <w:rFonts w:ascii="Times New Roman" w:hAnsi="Times New Roman" w:cs="Times New Roman"/>
      <w:noProof/>
      <w:spacing w:val="10"/>
      <w:kern w:val="0"/>
      <w:sz w:val="21"/>
    </w:rPr>
  </w:style>
  <w:style w:type="character" w:customStyle="1" w:styleId="Char">
    <w:name w:val="表格文字 Char"/>
    <w:link w:val="af"/>
    <w:rsid w:val="00FB7092"/>
    <w:rPr>
      <w:rFonts w:ascii="Times New Roman" w:eastAsia="宋体" w:hAnsi="Times New Roman" w:cs="Times New Roman"/>
      <w:noProof/>
      <w:spacing w:val="10"/>
      <w:kern w:val="0"/>
    </w:rPr>
  </w:style>
  <w:style w:type="paragraph" w:styleId="af0">
    <w:name w:val="Plain Text"/>
    <w:aliases w:val=" Char Char Char Char Char Char Char Char Char Char,普通文字,普通文字 Char,纯文本 Char,纯文本1,普通文字1, Char1,普通文字 Char Char Char Char Char Char Char Char Char Char Char Char Char1,Char1,普通文字 Char Char Char Char Char Char Char Char Char Char Char Char Char2 Char,文字缩"/>
    <w:basedOn w:val="a"/>
    <w:link w:val="11"/>
    <w:rsid w:val="007A45E8"/>
    <w:pPr>
      <w:spacing w:line="240" w:lineRule="auto"/>
      <w:ind w:firstLineChars="0" w:firstLine="0"/>
    </w:pPr>
    <w:rPr>
      <w:rFonts w:ascii="宋体" w:hAnsi="Courier New" w:cs="Courier New"/>
      <w:sz w:val="21"/>
    </w:rPr>
  </w:style>
  <w:style w:type="character" w:customStyle="1" w:styleId="af1">
    <w:name w:val="纯文本 字符"/>
    <w:basedOn w:val="a0"/>
    <w:uiPriority w:val="99"/>
    <w:semiHidden/>
    <w:rsid w:val="007A45E8"/>
    <w:rPr>
      <w:rFonts w:asciiTheme="minorEastAsia" w:hAnsi="Courier New" w:cs="Courier New"/>
      <w:sz w:val="24"/>
    </w:rPr>
  </w:style>
  <w:style w:type="character" w:customStyle="1" w:styleId="11">
    <w:name w:val="纯文本 字符1"/>
    <w:aliases w:val=" Char Char Char Char Char Char Char Char Char Char 字符,普通文字 字符,普通文字 Char 字符,纯文本 Char 字符,纯文本1 字符,普通文字1 字符, Char1 字符,普通文字 Char Char Char Char Char Char Char Char Char Char Char Char Char1 字符,Char1 字符,文字缩 字符"/>
    <w:link w:val="af0"/>
    <w:rsid w:val="007A45E8"/>
    <w:rPr>
      <w:rFonts w:ascii="宋体" w:eastAsia="宋体" w:hAnsi="Courier New" w:cs="Courier New"/>
    </w:rPr>
  </w:style>
  <w:style w:type="table" w:styleId="af2">
    <w:name w:val="Table Grid"/>
    <w:basedOn w:val="a1"/>
    <w:uiPriority w:val="39"/>
    <w:rsid w:val="00057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ud1">
    <w:name w:val="mud1"/>
    <w:rsid w:val="00913DA2"/>
    <w:rPr>
      <w:sz w:val="18"/>
      <w:szCs w:val="18"/>
    </w:rPr>
  </w:style>
  <w:style w:type="paragraph" w:styleId="af3">
    <w:name w:val="List Paragraph"/>
    <w:basedOn w:val="a"/>
    <w:uiPriority w:val="34"/>
    <w:qFormat/>
    <w:rsid w:val="00F33CB2"/>
    <w:pPr>
      <w:ind w:firstLine="420"/>
    </w:pPr>
  </w:style>
  <w:style w:type="paragraph" w:styleId="af4">
    <w:name w:val="Date"/>
    <w:basedOn w:val="a"/>
    <w:next w:val="a"/>
    <w:link w:val="af5"/>
    <w:uiPriority w:val="99"/>
    <w:semiHidden/>
    <w:unhideWhenUsed/>
    <w:rsid w:val="00FC1967"/>
    <w:pPr>
      <w:ind w:leftChars="2500" w:left="100"/>
    </w:pPr>
  </w:style>
  <w:style w:type="character" w:customStyle="1" w:styleId="af5">
    <w:name w:val="日期 字符"/>
    <w:basedOn w:val="a0"/>
    <w:link w:val="af4"/>
    <w:uiPriority w:val="99"/>
    <w:semiHidden/>
    <w:rsid w:val="00FC1967"/>
    <w:rPr>
      <w:rFonts w:eastAsia="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D528D-DFF7-4874-AD59-5C3B1CD1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2207</TotalTime>
  <Pages>3</Pages>
  <Words>271</Words>
  <Characters>1551</Characters>
  <Application>Microsoft Office Word</Application>
  <DocSecurity>0</DocSecurity>
  <Lines>12</Lines>
  <Paragraphs>3</Paragraphs>
  <ScaleCrop>false</ScaleCrop>
  <Company/>
  <LinksUpToDate>false</LinksUpToDate>
  <CharactersWithSpaces>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 秀珍</cp:lastModifiedBy>
  <cp:revision>104</cp:revision>
  <dcterms:created xsi:type="dcterms:W3CDTF">2019-03-27T01:15:00Z</dcterms:created>
  <dcterms:modified xsi:type="dcterms:W3CDTF">2022-08-26T03:59:00Z</dcterms:modified>
</cp:coreProperties>
</file>